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3C" w:rsidRPr="00343760" w:rsidRDefault="00420F3C" w:rsidP="00010536">
      <w:pPr>
        <w:spacing w:after="0" w:line="240" w:lineRule="auto"/>
        <w:jc w:val="center"/>
        <w:rPr>
          <w:rFonts w:ascii="Arial" w:hAnsi="Arial" w:cs="Arial"/>
          <w:b/>
          <w:i/>
          <w:u w:val="single"/>
        </w:rPr>
      </w:pPr>
    </w:p>
    <w:p w:rsidR="00B92FAD" w:rsidRPr="00183D33" w:rsidRDefault="00461BE7" w:rsidP="00010536">
      <w:pPr>
        <w:spacing w:after="0" w:line="240" w:lineRule="auto"/>
        <w:jc w:val="center"/>
        <w:rPr>
          <w:rFonts w:ascii="Arial" w:hAnsi="Arial" w:cs="Arial"/>
          <w:b/>
          <w:i/>
          <w:sz w:val="32"/>
          <w:u w:val="single"/>
        </w:rPr>
      </w:pPr>
      <w:r>
        <w:rPr>
          <w:rFonts w:ascii="Arial" w:hAnsi="Arial" w:cs="Arial"/>
          <w:b/>
          <w:i/>
          <w:sz w:val="32"/>
          <w:u w:val="single"/>
        </w:rPr>
        <w:t>Informations</w:t>
      </w:r>
      <w:r w:rsidR="00010536" w:rsidRPr="00183D33">
        <w:rPr>
          <w:rFonts w:ascii="Arial" w:hAnsi="Arial" w:cs="Arial"/>
          <w:b/>
          <w:i/>
          <w:sz w:val="32"/>
          <w:u w:val="single"/>
        </w:rPr>
        <w:t>blatt für aus der U</w:t>
      </w:r>
      <w:r w:rsidR="00670D7B" w:rsidRPr="00183D33">
        <w:rPr>
          <w:rFonts w:ascii="Arial" w:hAnsi="Arial" w:cs="Arial"/>
          <w:b/>
          <w:i/>
          <w:sz w:val="32"/>
          <w:u w:val="single"/>
        </w:rPr>
        <w:t>k</w:t>
      </w:r>
      <w:r w:rsidR="00010536" w:rsidRPr="00183D33">
        <w:rPr>
          <w:rFonts w:ascii="Arial" w:hAnsi="Arial" w:cs="Arial"/>
          <w:b/>
          <w:i/>
          <w:sz w:val="32"/>
          <w:u w:val="single"/>
        </w:rPr>
        <w:t>raine geflüchtete Personen</w:t>
      </w:r>
      <w:r w:rsidR="00C84FF8">
        <w:rPr>
          <w:rFonts w:ascii="Arial" w:hAnsi="Arial" w:cs="Arial"/>
          <w:b/>
          <w:i/>
          <w:sz w:val="32"/>
          <w:u w:val="single"/>
        </w:rPr>
        <w:t xml:space="preserve"> für Leistungen nach dem AsylbLG</w:t>
      </w:r>
    </w:p>
    <w:p w:rsidR="00010536" w:rsidRDefault="00010536" w:rsidP="00010536">
      <w:pPr>
        <w:spacing w:after="0" w:line="240" w:lineRule="auto"/>
        <w:rPr>
          <w:rFonts w:ascii="Arial" w:hAnsi="Arial" w:cs="Arial"/>
        </w:rPr>
      </w:pPr>
    </w:p>
    <w:p w:rsidR="00654F0C" w:rsidRDefault="00654F0C" w:rsidP="00150046">
      <w:pPr>
        <w:spacing w:after="0" w:line="240" w:lineRule="auto"/>
        <w:jc w:val="both"/>
        <w:rPr>
          <w:rFonts w:ascii="Arial" w:hAnsi="Arial" w:cs="Arial"/>
        </w:rPr>
      </w:pPr>
    </w:p>
    <w:p w:rsidR="00C84FF8" w:rsidRPr="005F1018" w:rsidRDefault="00C84FF8" w:rsidP="004B1232">
      <w:pPr>
        <w:spacing w:after="0" w:line="240" w:lineRule="auto"/>
        <w:jc w:val="both"/>
        <w:rPr>
          <w:rFonts w:ascii="Arial" w:hAnsi="Arial" w:cs="Arial"/>
          <w:b/>
          <w:sz w:val="24"/>
          <w:u w:val="single"/>
        </w:rPr>
      </w:pPr>
      <w:r w:rsidRPr="005F1018">
        <w:rPr>
          <w:rFonts w:ascii="Arial" w:hAnsi="Arial" w:cs="Arial"/>
          <w:b/>
          <w:sz w:val="24"/>
          <w:u w:val="single"/>
        </w:rPr>
        <w:t>1. Allgemeines</w:t>
      </w:r>
    </w:p>
    <w:p w:rsidR="00402D67" w:rsidRPr="00EA2B91" w:rsidRDefault="00402D67" w:rsidP="004B1232">
      <w:pPr>
        <w:spacing w:after="0" w:line="240" w:lineRule="auto"/>
        <w:jc w:val="both"/>
        <w:rPr>
          <w:rFonts w:ascii="Arial" w:hAnsi="Arial" w:cs="Arial"/>
          <w:u w:val="single"/>
        </w:rPr>
      </w:pPr>
      <w:r w:rsidRPr="00EA2B91">
        <w:rPr>
          <w:rFonts w:ascii="Arial" w:hAnsi="Arial" w:cs="Arial"/>
          <w:u w:val="single"/>
        </w:rPr>
        <w:t>1.1. Unterlagen</w:t>
      </w:r>
      <w:r w:rsidR="00C60558">
        <w:rPr>
          <w:rFonts w:ascii="Arial" w:hAnsi="Arial" w:cs="Arial"/>
          <w:u w:val="single"/>
        </w:rPr>
        <w:t>/3G-Nachweis</w:t>
      </w:r>
      <w:r w:rsidRPr="00EA2B91">
        <w:rPr>
          <w:rFonts w:ascii="Arial" w:hAnsi="Arial" w:cs="Arial"/>
          <w:u w:val="single"/>
        </w:rPr>
        <w:t xml:space="preserve"> bei persönlichen Vorsprachen</w:t>
      </w:r>
    </w:p>
    <w:p w:rsidR="00C84FF8" w:rsidRDefault="00C84FF8" w:rsidP="009F6C2F">
      <w:pPr>
        <w:spacing w:after="0" w:line="240" w:lineRule="auto"/>
        <w:ind w:left="426"/>
        <w:jc w:val="both"/>
        <w:rPr>
          <w:rFonts w:ascii="Arial" w:hAnsi="Arial" w:cs="Arial"/>
        </w:rPr>
      </w:pPr>
      <w:r>
        <w:rPr>
          <w:rFonts w:ascii="Arial" w:hAnsi="Arial" w:cs="Arial"/>
        </w:rPr>
        <w:t xml:space="preserve">Bitte denken Sie bei allen persönlichen Vorsprache im </w:t>
      </w:r>
      <w:r w:rsidRPr="00C84FF8">
        <w:rPr>
          <w:rFonts w:ascii="Arial" w:hAnsi="Arial" w:cs="Arial"/>
        </w:rPr>
        <w:t>Landratsamt Aichach-Friedberg</w:t>
      </w:r>
      <w:r>
        <w:rPr>
          <w:rFonts w:ascii="Arial" w:hAnsi="Arial" w:cs="Arial"/>
        </w:rPr>
        <w:t xml:space="preserve"> daran, Ihren </w:t>
      </w:r>
      <w:r w:rsidRPr="00C60558">
        <w:rPr>
          <w:rFonts w:ascii="Arial" w:hAnsi="Arial" w:cs="Arial"/>
          <w:b/>
        </w:rPr>
        <w:t>Reisepass</w:t>
      </w:r>
      <w:r>
        <w:rPr>
          <w:rFonts w:ascii="Arial" w:hAnsi="Arial" w:cs="Arial"/>
        </w:rPr>
        <w:t xml:space="preserve"> (soweit vorhanden) sowie alle vorhandenen von deutschen Behörden ausgestellten Papieren (z.B. Ankunftsnachweis, Fiktionsbescheinigung, usw.) im Original bei sich zu führen.</w:t>
      </w:r>
      <w:r w:rsidR="00DB2FBD">
        <w:rPr>
          <w:rFonts w:ascii="Arial" w:hAnsi="Arial" w:cs="Arial"/>
        </w:rPr>
        <w:t xml:space="preserve"> </w:t>
      </w:r>
    </w:p>
    <w:p w:rsidR="00A21971" w:rsidRDefault="00A21971" w:rsidP="00C84FF8">
      <w:pPr>
        <w:spacing w:after="0" w:line="240" w:lineRule="auto"/>
        <w:jc w:val="both"/>
        <w:rPr>
          <w:rFonts w:ascii="Arial" w:hAnsi="Arial" w:cs="Arial"/>
        </w:rPr>
      </w:pPr>
    </w:p>
    <w:p w:rsidR="00402D67" w:rsidRPr="00EA2B91" w:rsidRDefault="00402D67" w:rsidP="00C84FF8">
      <w:pPr>
        <w:spacing w:after="0" w:line="240" w:lineRule="auto"/>
        <w:jc w:val="both"/>
        <w:rPr>
          <w:rFonts w:ascii="Arial" w:hAnsi="Arial" w:cs="Arial"/>
          <w:u w:val="single"/>
        </w:rPr>
      </w:pPr>
      <w:r w:rsidRPr="00EA2B91">
        <w:rPr>
          <w:rFonts w:ascii="Arial" w:hAnsi="Arial" w:cs="Arial"/>
          <w:u w:val="single"/>
        </w:rPr>
        <w:t>1.2. E-Mail nutzen</w:t>
      </w:r>
    </w:p>
    <w:p w:rsidR="00EA2B91" w:rsidRDefault="00C84FF8" w:rsidP="009F6C2F">
      <w:pPr>
        <w:spacing w:after="0" w:line="240" w:lineRule="auto"/>
        <w:ind w:left="426"/>
        <w:jc w:val="both"/>
        <w:rPr>
          <w:rFonts w:ascii="Arial" w:hAnsi="Arial" w:cs="Arial"/>
        </w:rPr>
      </w:pPr>
      <w:r w:rsidRPr="00C84FF8">
        <w:rPr>
          <w:rFonts w:ascii="Arial" w:hAnsi="Arial" w:cs="Arial"/>
        </w:rPr>
        <w:t>Wir weisen allgemein auf die Möglichkeit hin, Anträge und Unterlagen per Post oder E-Mail (</w:t>
      </w:r>
      <w:r w:rsidRPr="00846057">
        <w:rPr>
          <w:rFonts w:ascii="Bahnschrift SemiBold" w:hAnsi="Bahnschrift SemiBold" w:cs="Arial"/>
          <w:b/>
        </w:rPr>
        <w:t>ukraine@lra-aic-fdb.de</w:t>
      </w:r>
      <w:r w:rsidRPr="00C84FF8">
        <w:rPr>
          <w:rFonts w:ascii="Arial" w:hAnsi="Arial" w:cs="Arial"/>
        </w:rPr>
        <w:t xml:space="preserve">) </w:t>
      </w:r>
      <w:r w:rsidR="00CD67E8">
        <w:rPr>
          <w:rFonts w:ascii="Arial" w:hAnsi="Arial" w:cs="Arial"/>
        </w:rPr>
        <w:t>einzureichen.</w:t>
      </w:r>
      <w:r w:rsidR="004D2C92">
        <w:rPr>
          <w:rFonts w:ascii="Arial" w:hAnsi="Arial" w:cs="Arial"/>
        </w:rPr>
        <w:t xml:space="preserve"> Eine Vorsprache zur Abgabe von Unterlagen ist im Regelfall nicht erf</w:t>
      </w:r>
      <w:r w:rsidR="00DB2FBD">
        <w:rPr>
          <w:rFonts w:ascii="Arial" w:hAnsi="Arial" w:cs="Arial"/>
        </w:rPr>
        <w:t xml:space="preserve">orderlich. Sollte ausnahmsweise </w:t>
      </w:r>
      <w:r w:rsidR="004D2C92">
        <w:rPr>
          <w:rFonts w:ascii="Arial" w:hAnsi="Arial" w:cs="Arial"/>
        </w:rPr>
        <w:t xml:space="preserve">eine </w:t>
      </w:r>
      <w:r w:rsidR="00DB2FBD">
        <w:rPr>
          <w:rFonts w:ascii="Arial" w:hAnsi="Arial" w:cs="Arial"/>
        </w:rPr>
        <w:t xml:space="preserve">zusätzliche </w:t>
      </w:r>
      <w:r w:rsidR="004D2C92">
        <w:rPr>
          <w:rFonts w:ascii="Arial" w:hAnsi="Arial" w:cs="Arial"/>
        </w:rPr>
        <w:t>Vorsprache</w:t>
      </w:r>
      <w:r w:rsidR="00DB2FBD">
        <w:rPr>
          <w:rFonts w:ascii="Arial" w:hAnsi="Arial" w:cs="Arial"/>
        </w:rPr>
        <w:t xml:space="preserve"> wegen Leistungen</w:t>
      </w:r>
      <w:r w:rsidR="004D2C92">
        <w:rPr>
          <w:rFonts w:ascii="Arial" w:hAnsi="Arial" w:cs="Arial"/>
        </w:rPr>
        <w:t xml:space="preserve"> notwendig sein, wird Ihnen dieses gesondert mitgeteilt.</w:t>
      </w:r>
      <w:r w:rsidR="00DB2FBD">
        <w:rPr>
          <w:rFonts w:ascii="Arial" w:hAnsi="Arial" w:cs="Arial"/>
        </w:rPr>
        <w:t xml:space="preserve"> Allerdings sollten Sie wegen </w:t>
      </w:r>
    </w:p>
    <w:p w:rsidR="00A21971" w:rsidRDefault="00A21971" w:rsidP="00C84FF8">
      <w:pPr>
        <w:spacing w:after="0" w:line="240" w:lineRule="auto"/>
        <w:jc w:val="both"/>
        <w:rPr>
          <w:rFonts w:ascii="Arial" w:hAnsi="Arial" w:cs="Arial"/>
        </w:rPr>
      </w:pPr>
    </w:p>
    <w:p w:rsidR="00C91CE5" w:rsidRPr="00EA2B91" w:rsidRDefault="00C91CE5" w:rsidP="00C91CE5">
      <w:pPr>
        <w:spacing w:after="0" w:line="240" w:lineRule="auto"/>
        <w:jc w:val="both"/>
        <w:rPr>
          <w:rFonts w:ascii="Arial" w:hAnsi="Arial" w:cs="Arial"/>
          <w:u w:val="single"/>
        </w:rPr>
      </w:pPr>
      <w:r w:rsidRPr="00EA2B91">
        <w:rPr>
          <w:rFonts w:ascii="Arial" w:hAnsi="Arial" w:cs="Arial"/>
          <w:u w:val="single"/>
        </w:rPr>
        <w:t>1.</w:t>
      </w:r>
      <w:r>
        <w:rPr>
          <w:rFonts w:ascii="Arial" w:hAnsi="Arial" w:cs="Arial"/>
          <w:u w:val="single"/>
        </w:rPr>
        <w:t>3</w:t>
      </w:r>
      <w:r w:rsidRPr="00EA2B91">
        <w:rPr>
          <w:rFonts w:ascii="Arial" w:hAnsi="Arial" w:cs="Arial"/>
          <w:u w:val="single"/>
        </w:rPr>
        <w:t xml:space="preserve">. </w:t>
      </w:r>
      <w:r>
        <w:rPr>
          <w:rFonts w:ascii="Arial" w:hAnsi="Arial" w:cs="Arial"/>
          <w:u w:val="single"/>
        </w:rPr>
        <w:t>Briefkasten beschriften</w:t>
      </w:r>
    </w:p>
    <w:p w:rsidR="00C91CE5" w:rsidRDefault="00C91CE5" w:rsidP="009F6C2F">
      <w:pPr>
        <w:spacing w:after="0" w:line="240" w:lineRule="auto"/>
        <w:ind w:left="426"/>
        <w:jc w:val="both"/>
        <w:rPr>
          <w:rFonts w:ascii="Arial" w:hAnsi="Arial" w:cs="Arial"/>
        </w:rPr>
      </w:pPr>
      <w:r>
        <w:rPr>
          <w:rFonts w:ascii="Arial" w:hAnsi="Arial" w:cs="Arial"/>
        </w:rPr>
        <w:t xml:space="preserve">Bitte sorgen Sie dafür, dass </w:t>
      </w:r>
      <w:r w:rsidR="00C15EB9">
        <w:rPr>
          <w:rFonts w:ascii="Arial" w:hAnsi="Arial" w:cs="Arial"/>
        </w:rPr>
        <w:t xml:space="preserve">Ihr Name am Briefkasten angebracht </w:t>
      </w:r>
      <w:proofErr w:type="gramStart"/>
      <w:r w:rsidR="00C15EB9">
        <w:rPr>
          <w:rFonts w:ascii="Arial" w:hAnsi="Arial" w:cs="Arial"/>
        </w:rPr>
        <w:t>ist</w:t>
      </w:r>
      <w:proofErr w:type="gramEnd"/>
      <w:r>
        <w:rPr>
          <w:rFonts w:ascii="Arial" w:hAnsi="Arial" w:cs="Arial"/>
        </w:rPr>
        <w:t>, ansonsten können keine Schreiben (z.B. mit wichtigen Terminen) zugestellt werden.</w:t>
      </w:r>
    </w:p>
    <w:p w:rsidR="00A21971" w:rsidRDefault="00A21971" w:rsidP="00C84FF8">
      <w:pPr>
        <w:spacing w:after="0" w:line="240" w:lineRule="auto"/>
        <w:jc w:val="both"/>
        <w:rPr>
          <w:rFonts w:ascii="Arial" w:hAnsi="Arial" w:cs="Arial"/>
        </w:rPr>
      </w:pPr>
    </w:p>
    <w:p w:rsidR="00EA2B91" w:rsidRPr="00EA2B91" w:rsidRDefault="00EA2B91" w:rsidP="00C84FF8">
      <w:pPr>
        <w:spacing w:after="0" w:line="240" w:lineRule="auto"/>
        <w:jc w:val="both"/>
        <w:rPr>
          <w:rFonts w:ascii="Arial" w:hAnsi="Arial" w:cs="Arial"/>
          <w:u w:val="single"/>
        </w:rPr>
      </w:pPr>
      <w:r w:rsidRPr="00EA2B91">
        <w:rPr>
          <w:rFonts w:ascii="Arial" w:hAnsi="Arial" w:cs="Arial"/>
          <w:u w:val="single"/>
        </w:rPr>
        <w:t>1.</w:t>
      </w:r>
      <w:r w:rsidR="00C91CE5">
        <w:rPr>
          <w:rFonts w:ascii="Arial" w:hAnsi="Arial" w:cs="Arial"/>
          <w:u w:val="single"/>
        </w:rPr>
        <w:t>4</w:t>
      </w:r>
      <w:r w:rsidRPr="00EA2B91">
        <w:rPr>
          <w:rFonts w:ascii="Arial" w:hAnsi="Arial" w:cs="Arial"/>
          <w:u w:val="single"/>
        </w:rPr>
        <w:t>. Bankkonto eröffnen</w:t>
      </w:r>
    </w:p>
    <w:p w:rsidR="00BF0115" w:rsidRDefault="00BF0115" w:rsidP="009F6C2F">
      <w:pPr>
        <w:spacing w:after="0" w:line="240" w:lineRule="auto"/>
        <w:ind w:left="426"/>
        <w:jc w:val="both"/>
        <w:rPr>
          <w:rFonts w:ascii="Arial" w:hAnsi="Arial" w:cs="Arial"/>
        </w:rPr>
      </w:pPr>
      <w:r>
        <w:rPr>
          <w:rFonts w:ascii="Arial" w:hAnsi="Arial" w:cs="Arial"/>
        </w:rPr>
        <w:t xml:space="preserve">Wenn Sie einen </w:t>
      </w:r>
      <w:r w:rsidRPr="009F6C2F">
        <w:rPr>
          <w:rFonts w:ascii="Arial" w:hAnsi="Arial" w:cs="Arial"/>
          <w:b/>
        </w:rPr>
        <w:t>ukrainischen Reisepass oder eine ukrainische ID-Card</w:t>
      </w:r>
      <w:r>
        <w:rPr>
          <w:rFonts w:ascii="Arial" w:hAnsi="Arial" w:cs="Arial"/>
        </w:rPr>
        <w:t xml:space="preserve"> besitzen, können </w:t>
      </w:r>
      <w:r w:rsidR="00C15EB9">
        <w:rPr>
          <w:rFonts w:ascii="Arial" w:hAnsi="Arial" w:cs="Arial"/>
        </w:rPr>
        <w:t xml:space="preserve">Sie unter Vorlage des Originals sowie einer </w:t>
      </w:r>
      <w:r w:rsidR="00C15EB9" w:rsidRPr="00DB2FBD">
        <w:rPr>
          <w:rFonts w:ascii="Arial" w:hAnsi="Arial" w:cs="Arial"/>
        </w:rPr>
        <w:t>Meldebescheinigung und einer Steuer-ID</w:t>
      </w:r>
      <w:r w:rsidR="00C15EB9">
        <w:rPr>
          <w:rFonts w:ascii="Arial" w:hAnsi="Arial" w:cs="Arial"/>
        </w:rPr>
        <w:t xml:space="preserve"> (beides erhalten Sie beim dem für Ihren Wohnsitz zuständigen Einwohnermeldeamt) </w:t>
      </w:r>
      <w:r>
        <w:rPr>
          <w:rFonts w:ascii="Arial" w:hAnsi="Arial" w:cs="Arial"/>
        </w:rPr>
        <w:t>sofort ein Bankkonto eröffnen.</w:t>
      </w:r>
    </w:p>
    <w:p w:rsidR="00BF0115" w:rsidRDefault="00BF0115" w:rsidP="009F6C2F">
      <w:pPr>
        <w:spacing w:after="0" w:line="240" w:lineRule="auto"/>
        <w:ind w:left="426"/>
        <w:jc w:val="both"/>
        <w:rPr>
          <w:rFonts w:ascii="Arial" w:hAnsi="Arial" w:cs="Arial"/>
        </w:rPr>
      </w:pPr>
    </w:p>
    <w:p w:rsidR="00BF0115" w:rsidRDefault="00BF0115" w:rsidP="009F6C2F">
      <w:pPr>
        <w:spacing w:after="0" w:line="240" w:lineRule="auto"/>
        <w:ind w:left="426"/>
        <w:jc w:val="both"/>
        <w:rPr>
          <w:rFonts w:ascii="Arial" w:hAnsi="Arial" w:cs="Arial"/>
        </w:rPr>
      </w:pPr>
      <w:r>
        <w:rPr>
          <w:rFonts w:ascii="Arial" w:hAnsi="Arial" w:cs="Arial"/>
        </w:rPr>
        <w:t>Soweit</w:t>
      </w:r>
      <w:r w:rsidR="00A21971">
        <w:rPr>
          <w:rFonts w:ascii="Arial" w:hAnsi="Arial" w:cs="Arial"/>
        </w:rPr>
        <w:t xml:space="preserve"> Sie </w:t>
      </w:r>
      <w:r w:rsidR="00A21971" w:rsidRPr="009F6C2F">
        <w:rPr>
          <w:rFonts w:ascii="Arial" w:hAnsi="Arial" w:cs="Arial"/>
          <w:b/>
        </w:rPr>
        <w:t>keinen</w:t>
      </w:r>
      <w:r w:rsidR="00A21971">
        <w:rPr>
          <w:rFonts w:ascii="Arial" w:hAnsi="Arial" w:cs="Arial"/>
        </w:rPr>
        <w:t xml:space="preserve"> ukrainischen Reisepass/ID-Card besitzen, können Sie mit folgenden Dokumenten ein Bankkonto eröffnen:</w:t>
      </w:r>
    </w:p>
    <w:p w:rsidR="00A21971" w:rsidRDefault="00A21971" w:rsidP="00A21971">
      <w:pPr>
        <w:spacing w:after="0" w:line="240" w:lineRule="auto"/>
        <w:ind w:left="708"/>
        <w:jc w:val="both"/>
        <w:rPr>
          <w:rFonts w:ascii="Arial" w:hAnsi="Arial" w:cs="Arial"/>
        </w:rPr>
      </w:pPr>
      <w:r>
        <w:rPr>
          <w:rFonts w:ascii="Arial" w:hAnsi="Arial" w:cs="Arial"/>
        </w:rPr>
        <w:t>- Ankunftsnachweis</w:t>
      </w:r>
    </w:p>
    <w:p w:rsidR="00A21971" w:rsidRDefault="00A21971" w:rsidP="00A21971">
      <w:pPr>
        <w:spacing w:after="0" w:line="240" w:lineRule="auto"/>
        <w:ind w:left="708"/>
        <w:jc w:val="both"/>
        <w:rPr>
          <w:rFonts w:ascii="Arial" w:hAnsi="Arial" w:cs="Arial"/>
        </w:rPr>
      </w:pPr>
      <w:r>
        <w:rPr>
          <w:rFonts w:ascii="Arial" w:hAnsi="Arial" w:cs="Arial"/>
        </w:rPr>
        <w:t>- Aufenthaltsgestattung</w:t>
      </w:r>
    </w:p>
    <w:p w:rsidR="00A21971" w:rsidRDefault="00A21971" w:rsidP="00A21971">
      <w:pPr>
        <w:spacing w:after="0" w:line="240" w:lineRule="auto"/>
        <w:ind w:left="708"/>
        <w:jc w:val="both"/>
        <w:rPr>
          <w:rFonts w:ascii="Arial" w:hAnsi="Arial" w:cs="Arial"/>
        </w:rPr>
      </w:pPr>
      <w:r>
        <w:rPr>
          <w:rFonts w:ascii="Arial" w:hAnsi="Arial" w:cs="Arial"/>
        </w:rPr>
        <w:t>- Duldung (Bescheinigung über die Aussetzung der Abschiebung)</w:t>
      </w:r>
    </w:p>
    <w:p w:rsidR="00A21971" w:rsidRDefault="00A21971" w:rsidP="00C84FF8">
      <w:pPr>
        <w:spacing w:after="0" w:line="240" w:lineRule="auto"/>
        <w:jc w:val="both"/>
        <w:rPr>
          <w:rFonts w:ascii="Arial" w:hAnsi="Arial" w:cs="Arial"/>
        </w:rPr>
      </w:pPr>
    </w:p>
    <w:p w:rsidR="00EA2B91" w:rsidRDefault="00EA2B91" w:rsidP="009F6C2F">
      <w:pPr>
        <w:spacing w:after="0" w:line="240" w:lineRule="auto"/>
        <w:ind w:left="426"/>
        <w:jc w:val="both"/>
        <w:rPr>
          <w:rFonts w:ascii="Arial" w:hAnsi="Arial" w:cs="Arial"/>
        </w:rPr>
      </w:pPr>
      <w:r>
        <w:rPr>
          <w:rFonts w:ascii="Arial" w:hAnsi="Arial" w:cs="Arial"/>
        </w:rPr>
        <w:t>Bitte kümmern Sie sic</w:t>
      </w:r>
      <w:r w:rsidR="0032665C">
        <w:rPr>
          <w:rFonts w:ascii="Arial" w:hAnsi="Arial" w:cs="Arial"/>
        </w:rPr>
        <w:t xml:space="preserve">h </w:t>
      </w:r>
      <w:proofErr w:type="spellStart"/>
      <w:r w:rsidR="0032665C">
        <w:rPr>
          <w:rFonts w:ascii="Arial" w:hAnsi="Arial" w:cs="Arial"/>
        </w:rPr>
        <w:t>hierum</w:t>
      </w:r>
      <w:proofErr w:type="spellEnd"/>
      <w:r w:rsidR="0032665C">
        <w:rPr>
          <w:rFonts w:ascii="Arial" w:hAnsi="Arial" w:cs="Arial"/>
        </w:rPr>
        <w:t xml:space="preserve"> so schnell wie möglich und </w:t>
      </w:r>
      <w:r w:rsidR="0032665C" w:rsidRPr="00A21971">
        <w:rPr>
          <w:rFonts w:ascii="Arial" w:hAnsi="Arial" w:cs="Arial"/>
          <w:b/>
        </w:rPr>
        <w:t xml:space="preserve">teilen Sie Ihre Bankverbindung der Leistungsbehörde </w:t>
      </w:r>
      <w:r w:rsidR="00C15EB9">
        <w:rPr>
          <w:rFonts w:ascii="Arial" w:hAnsi="Arial" w:cs="Arial"/>
          <w:b/>
        </w:rPr>
        <w:t>dann umgehend</w:t>
      </w:r>
      <w:r w:rsidR="00C15EB9" w:rsidRPr="00A21971">
        <w:rPr>
          <w:rFonts w:ascii="Arial" w:hAnsi="Arial" w:cs="Arial"/>
          <w:b/>
        </w:rPr>
        <w:t xml:space="preserve"> </w:t>
      </w:r>
      <w:r w:rsidR="0032665C" w:rsidRPr="00A21971">
        <w:rPr>
          <w:rFonts w:ascii="Arial" w:hAnsi="Arial" w:cs="Arial"/>
          <w:b/>
        </w:rPr>
        <w:t>mit</w:t>
      </w:r>
      <w:r w:rsidR="00E2677D">
        <w:rPr>
          <w:rFonts w:ascii="Arial" w:hAnsi="Arial" w:cs="Arial"/>
          <w:b/>
        </w:rPr>
        <w:t xml:space="preserve">. Reichen Sie Ihre </w:t>
      </w:r>
      <w:r w:rsidR="00E2677D" w:rsidRPr="00E2677D">
        <w:rPr>
          <w:rFonts w:ascii="Arial" w:hAnsi="Arial" w:cs="Arial"/>
          <w:b/>
        </w:rPr>
        <w:t xml:space="preserve">Kontodaten (Kontoinhaber, IBAN) am </w:t>
      </w:r>
      <w:proofErr w:type="spellStart"/>
      <w:r w:rsidR="00E2677D" w:rsidRPr="00E2677D">
        <w:rPr>
          <w:rFonts w:ascii="Arial" w:hAnsi="Arial" w:cs="Arial"/>
          <w:b/>
        </w:rPr>
        <w:t>Besten</w:t>
      </w:r>
      <w:proofErr w:type="spellEnd"/>
      <w:r w:rsidR="00E2677D" w:rsidRPr="00E2677D">
        <w:rPr>
          <w:rFonts w:ascii="Arial" w:hAnsi="Arial" w:cs="Arial"/>
          <w:b/>
        </w:rPr>
        <w:t xml:space="preserve"> per E-Mail (</w:t>
      </w:r>
      <w:r w:rsidR="00E2677D" w:rsidRPr="00E2677D">
        <w:rPr>
          <w:rFonts w:ascii="Bahnschrift SemiBold" w:hAnsi="Bahnschrift SemiBold" w:cs="Arial"/>
          <w:b/>
        </w:rPr>
        <w:t>ukraine@lra-aic-fdb.de</w:t>
      </w:r>
      <w:r w:rsidR="00E2677D" w:rsidRPr="00E2677D">
        <w:rPr>
          <w:rFonts w:ascii="Arial" w:hAnsi="Arial" w:cs="Arial"/>
          <w:b/>
        </w:rPr>
        <w:t>)</w:t>
      </w:r>
      <w:r w:rsidR="00E2677D" w:rsidRPr="00C84FF8">
        <w:rPr>
          <w:rFonts w:ascii="Arial" w:hAnsi="Arial" w:cs="Arial"/>
        </w:rPr>
        <w:t xml:space="preserve"> </w:t>
      </w:r>
      <w:r w:rsidR="00E2677D" w:rsidRPr="00E2677D">
        <w:rPr>
          <w:rFonts w:ascii="Arial" w:hAnsi="Arial" w:cs="Arial"/>
          <w:b/>
        </w:rPr>
        <w:t>oder per Fax: 08251/92-382 zusammen mit Ihrem Namen, Vornamen, Geburtsdatum ein.</w:t>
      </w:r>
      <w:r w:rsidR="00C15EB9" w:rsidRPr="00E2677D">
        <w:rPr>
          <w:rFonts w:ascii="Arial" w:hAnsi="Arial" w:cs="Arial"/>
          <w:b/>
        </w:rPr>
        <w:t xml:space="preserve"> Solang Sie über kein Bankkonto verfügen, müssen Ihnen die Leistungen im </w:t>
      </w:r>
      <w:proofErr w:type="spellStart"/>
      <w:r w:rsidR="00C15EB9" w:rsidRPr="00E2677D">
        <w:rPr>
          <w:rFonts w:ascii="Arial" w:hAnsi="Arial" w:cs="Arial"/>
          <w:b/>
        </w:rPr>
        <w:t>Bar</w:t>
      </w:r>
      <w:proofErr w:type="spellEnd"/>
      <w:r w:rsidR="00C15EB9" w:rsidRPr="00E2677D">
        <w:rPr>
          <w:rFonts w:ascii="Arial" w:hAnsi="Arial" w:cs="Arial"/>
          <w:b/>
        </w:rPr>
        <w:t xml:space="preserve"> ausgezahlt werden und Sie müssen hierzu immer beim Landratsamt vorsprechen.</w:t>
      </w:r>
      <w:r w:rsidR="00C15EB9">
        <w:rPr>
          <w:rFonts w:ascii="Arial" w:hAnsi="Arial" w:cs="Arial"/>
          <w:b/>
        </w:rPr>
        <w:t xml:space="preserve"> Sobald Sie über ein deutsches Bankkonto verfügen, können Ihnen </w:t>
      </w:r>
      <w:r w:rsidR="00536245">
        <w:rPr>
          <w:rFonts w:ascii="Arial" w:hAnsi="Arial" w:cs="Arial"/>
          <w:b/>
        </w:rPr>
        <w:t>die Leistungen überwiesen werden.</w:t>
      </w:r>
    </w:p>
    <w:p w:rsidR="00173327" w:rsidRDefault="00173327" w:rsidP="00941E80">
      <w:pPr>
        <w:spacing w:after="0" w:line="240" w:lineRule="auto"/>
        <w:ind w:left="426"/>
        <w:jc w:val="both"/>
        <w:rPr>
          <w:rFonts w:ascii="Arial" w:hAnsi="Arial" w:cs="Arial"/>
        </w:rPr>
      </w:pPr>
    </w:p>
    <w:p w:rsidR="00A21971" w:rsidRPr="000A1D99" w:rsidRDefault="00941E80" w:rsidP="00941E80">
      <w:pPr>
        <w:spacing w:after="0" w:line="240" w:lineRule="auto"/>
        <w:ind w:left="426"/>
        <w:jc w:val="both"/>
        <w:rPr>
          <w:rFonts w:ascii="Arial" w:hAnsi="Arial" w:cs="Arial"/>
          <w:u w:val="single"/>
        </w:rPr>
      </w:pPr>
      <w:r>
        <w:rPr>
          <w:rFonts w:ascii="Arial" w:hAnsi="Arial" w:cs="Arial"/>
        </w:rPr>
        <w:t xml:space="preserve">Es besteht freie </w:t>
      </w:r>
      <w:proofErr w:type="spellStart"/>
      <w:r>
        <w:rPr>
          <w:rFonts w:ascii="Arial" w:hAnsi="Arial" w:cs="Arial"/>
        </w:rPr>
        <w:t>Bankwahl</w:t>
      </w:r>
      <w:proofErr w:type="spellEnd"/>
      <w:r>
        <w:rPr>
          <w:rFonts w:ascii="Arial" w:hAnsi="Arial" w:cs="Arial"/>
        </w:rPr>
        <w:t xml:space="preserve">. Je nach Bank werden teilweise Terminvereinbarungen sowie Vorsprachen mit Dolmetscher notwendig! Teilweise werden von Banken Zeiträume mit Mitarbeiten mit Sprachkenntnissen </w:t>
      </w:r>
      <w:r w:rsidR="00A838A7">
        <w:rPr>
          <w:rFonts w:ascii="Arial" w:hAnsi="Arial" w:cs="Arial"/>
        </w:rPr>
        <w:t>(ukrainisch, russisch) angeboten</w:t>
      </w:r>
      <w:r w:rsidR="00A838A7" w:rsidRPr="000A1D99">
        <w:rPr>
          <w:rFonts w:ascii="Arial" w:hAnsi="Arial" w:cs="Arial"/>
          <w:u w:val="single"/>
        </w:rPr>
        <w:t>. Bitte informieren Sie sich bei der von Ihnen gewünschten Bank.</w:t>
      </w:r>
    </w:p>
    <w:p w:rsidR="00941E80" w:rsidRDefault="00941E80" w:rsidP="00C84FF8">
      <w:pPr>
        <w:spacing w:after="0" w:line="240" w:lineRule="auto"/>
        <w:jc w:val="both"/>
        <w:rPr>
          <w:rFonts w:ascii="Arial" w:hAnsi="Arial" w:cs="Arial"/>
        </w:rPr>
      </w:pPr>
    </w:p>
    <w:p w:rsidR="00941E80" w:rsidRDefault="00941E80" w:rsidP="00C84FF8">
      <w:pPr>
        <w:spacing w:after="0" w:line="240" w:lineRule="auto"/>
        <w:jc w:val="both"/>
        <w:rPr>
          <w:rFonts w:ascii="Arial" w:hAnsi="Arial" w:cs="Arial"/>
        </w:rPr>
      </w:pPr>
    </w:p>
    <w:p w:rsidR="00EA2B91" w:rsidRPr="00EA2B91" w:rsidRDefault="00EA2B91" w:rsidP="00C84FF8">
      <w:pPr>
        <w:spacing w:after="0" w:line="240" w:lineRule="auto"/>
        <w:jc w:val="both"/>
        <w:rPr>
          <w:rFonts w:ascii="Arial" w:hAnsi="Arial" w:cs="Arial"/>
          <w:u w:val="single"/>
        </w:rPr>
      </w:pPr>
      <w:r w:rsidRPr="00EA2B91">
        <w:rPr>
          <w:rFonts w:ascii="Arial" w:hAnsi="Arial" w:cs="Arial"/>
          <w:u w:val="single"/>
        </w:rPr>
        <w:t>1.</w:t>
      </w:r>
      <w:r w:rsidR="00C91CE5">
        <w:rPr>
          <w:rFonts w:ascii="Arial" w:hAnsi="Arial" w:cs="Arial"/>
          <w:u w:val="single"/>
        </w:rPr>
        <w:t>5</w:t>
      </w:r>
      <w:r w:rsidRPr="00EA2B91">
        <w:rPr>
          <w:rFonts w:ascii="Arial" w:hAnsi="Arial" w:cs="Arial"/>
          <w:u w:val="single"/>
        </w:rPr>
        <w:t>. Auszahlungstermine</w:t>
      </w:r>
    </w:p>
    <w:p w:rsidR="00CD67E8" w:rsidRDefault="00024F2B" w:rsidP="00C84FF8">
      <w:pPr>
        <w:spacing w:after="0" w:line="240" w:lineRule="auto"/>
        <w:jc w:val="both"/>
        <w:rPr>
          <w:rFonts w:ascii="Arial" w:hAnsi="Arial" w:cs="Arial"/>
        </w:rPr>
      </w:pPr>
      <w:r w:rsidRPr="00024F2B">
        <w:rPr>
          <w:rFonts w:ascii="Arial" w:hAnsi="Arial" w:cs="Arial"/>
        </w:rPr>
        <w:t>Zur Auszahlung Ihrer Asylleistungen werden Sie schriftlich von der Ausländerbehörde zur Vorsprache im Landratsamt Aichach-Friedberg geladen, sofern dieser noch kein Bankkonto mitgeteilt wurde.</w:t>
      </w:r>
      <w:r>
        <w:rPr>
          <w:rFonts w:ascii="Arial" w:hAnsi="Arial" w:cs="Arial"/>
          <w:b/>
          <w:i/>
        </w:rPr>
        <w:t xml:space="preserve"> </w:t>
      </w:r>
      <w:r w:rsidRPr="00024F2B">
        <w:rPr>
          <w:rFonts w:ascii="Arial" w:hAnsi="Arial" w:cs="Arial"/>
          <w:b/>
        </w:rPr>
        <w:t>Bitte beschriften Sie daher umgehend Ihren Briefkasten, um die Ladungen erhalten zu können.</w:t>
      </w:r>
    </w:p>
    <w:p w:rsidR="00343760" w:rsidRDefault="00343760" w:rsidP="00C84FF8">
      <w:pPr>
        <w:spacing w:after="0" w:line="240" w:lineRule="auto"/>
        <w:jc w:val="both"/>
        <w:rPr>
          <w:rFonts w:ascii="Arial" w:hAnsi="Arial" w:cs="Arial"/>
        </w:rPr>
      </w:pPr>
    </w:p>
    <w:p w:rsidR="00402D67" w:rsidRDefault="00402D67" w:rsidP="00C84FF8">
      <w:pPr>
        <w:spacing w:after="0" w:line="240" w:lineRule="auto"/>
        <w:jc w:val="both"/>
        <w:rPr>
          <w:rFonts w:ascii="Arial" w:hAnsi="Arial" w:cs="Arial"/>
          <w:b/>
          <w:sz w:val="24"/>
          <w:u w:val="single"/>
        </w:rPr>
      </w:pPr>
      <w:r w:rsidRPr="005F1018">
        <w:rPr>
          <w:rFonts w:ascii="Arial" w:hAnsi="Arial" w:cs="Arial"/>
          <w:b/>
          <w:sz w:val="24"/>
          <w:u w:val="single"/>
        </w:rPr>
        <w:t xml:space="preserve">2. </w:t>
      </w:r>
      <w:r w:rsidR="004D2C92" w:rsidRPr="005F1018">
        <w:rPr>
          <w:rFonts w:ascii="Arial" w:hAnsi="Arial" w:cs="Arial"/>
          <w:b/>
          <w:sz w:val="24"/>
          <w:u w:val="single"/>
        </w:rPr>
        <w:t>Allgemeine Voraussetzungen für den Leistungsbezug</w:t>
      </w:r>
    </w:p>
    <w:p w:rsidR="00343760" w:rsidRPr="005F1018" w:rsidRDefault="00343760" w:rsidP="00C84FF8">
      <w:pPr>
        <w:spacing w:after="0" w:line="240" w:lineRule="auto"/>
        <w:jc w:val="both"/>
        <w:rPr>
          <w:rFonts w:ascii="Arial" w:hAnsi="Arial" w:cs="Arial"/>
          <w:b/>
          <w:sz w:val="24"/>
          <w:u w:val="single"/>
        </w:rPr>
      </w:pPr>
    </w:p>
    <w:p w:rsidR="004D2C92" w:rsidRPr="004D2C92" w:rsidRDefault="004D2C92" w:rsidP="00C84FF8">
      <w:pPr>
        <w:spacing w:after="0" w:line="240" w:lineRule="auto"/>
        <w:jc w:val="both"/>
        <w:rPr>
          <w:rFonts w:ascii="Arial" w:hAnsi="Arial" w:cs="Arial"/>
          <w:u w:val="single"/>
        </w:rPr>
      </w:pPr>
      <w:r w:rsidRPr="004D2C92">
        <w:rPr>
          <w:rFonts w:ascii="Arial" w:hAnsi="Arial" w:cs="Arial"/>
          <w:u w:val="single"/>
        </w:rPr>
        <w:t>2.1. Tatsächliche Anwesenheit im Bundesgebiet</w:t>
      </w:r>
      <w:r w:rsidR="00997555">
        <w:rPr>
          <w:rFonts w:ascii="Arial" w:hAnsi="Arial" w:cs="Arial"/>
          <w:u w:val="single"/>
        </w:rPr>
        <w:t xml:space="preserve"> und Umzug</w:t>
      </w:r>
    </w:p>
    <w:p w:rsidR="00997555" w:rsidRDefault="004D2C92" w:rsidP="009F6C2F">
      <w:pPr>
        <w:spacing w:after="0" w:line="240" w:lineRule="auto"/>
        <w:ind w:left="426"/>
        <w:jc w:val="both"/>
        <w:rPr>
          <w:rFonts w:ascii="Arial" w:hAnsi="Arial" w:cs="Arial"/>
        </w:rPr>
      </w:pPr>
      <w:r>
        <w:rPr>
          <w:rFonts w:ascii="Arial" w:hAnsi="Arial" w:cs="Arial"/>
        </w:rPr>
        <w:t>Ein Leistungsanspruch besteht nur solange Sie sich im Bundesgebiet aufhalten. Auslandsaufenthalte bzw. dauerhafte Ausreisen müssen immer mitgeteilt werden.</w:t>
      </w:r>
      <w:r w:rsidR="00997555">
        <w:rPr>
          <w:rFonts w:ascii="Arial" w:hAnsi="Arial" w:cs="Arial"/>
        </w:rPr>
        <w:t xml:space="preserve"> </w:t>
      </w:r>
    </w:p>
    <w:p w:rsidR="004D2C92" w:rsidRDefault="004D2C92" w:rsidP="009F6C2F">
      <w:pPr>
        <w:spacing w:after="0" w:line="240" w:lineRule="auto"/>
        <w:ind w:left="426"/>
        <w:jc w:val="both"/>
        <w:rPr>
          <w:rFonts w:ascii="Arial" w:hAnsi="Arial" w:cs="Arial"/>
        </w:rPr>
      </w:pPr>
      <w:r>
        <w:rPr>
          <w:rFonts w:ascii="Arial" w:hAnsi="Arial" w:cs="Arial"/>
        </w:rPr>
        <w:t>Soweit Sie innerhalb von Deutschland in einen anderen Landkreis umziehen, müssen Sie dies auch vorab mitteilen, da dann eine andere Leistungsbehörde für Sie zuständig ist.</w:t>
      </w:r>
    </w:p>
    <w:p w:rsidR="004D2C92" w:rsidRDefault="004D2C92" w:rsidP="00C84FF8">
      <w:pPr>
        <w:spacing w:after="0" w:line="240" w:lineRule="auto"/>
        <w:jc w:val="both"/>
        <w:rPr>
          <w:rFonts w:ascii="Arial" w:hAnsi="Arial" w:cs="Arial"/>
        </w:rPr>
      </w:pPr>
    </w:p>
    <w:p w:rsidR="00343760" w:rsidRDefault="00343760" w:rsidP="00C84FF8">
      <w:pPr>
        <w:spacing w:after="0" w:line="240" w:lineRule="auto"/>
        <w:jc w:val="both"/>
        <w:rPr>
          <w:rFonts w:ascii="Arial" w:hAnsi="Arial" w:cs="Arial"/>
        </w:rPr>
      </w:pPr>
    </w:p>
    <w:p w:rsidR="004D2C92" w:rsidRPr="004D2C92" w:rsidRDefault="004D2C92" w:rsidP="00C84FF8">
      <w:pPr>
        <w:spacing w:after="0" w:line="240" w:lineRule="auto"/>
        <w:jc w:val="both"/>
        <w:rPr>
          <w:rFonts w:ascii="Arial" w:hAnsi="Arial" w:cs="Arial"/>
          <w:u w:val="single"/>
        </w:rPr>
      </w:pPr>
      <w:r w:rsidRPr="004D2C92">
        <w:rPr>
          <w:rFonts w:ascii="Arial" w:hAnsi="Arial" w:cs="Arial"/>
          <w:u w:val="single"/>
        </w:rPr>
        <w:t xml:space="preserve">2.2. Hilfebedürftigkeit </w:t>
      </w:r>
    </w:p>
    <w:p w:rsidR="00402D67" w:rsidRDefault="00402D67" w:rsidP="00215F34">
      <w:pPr>
        <w:spacing w:after="0" w:line="240" w:lineRule="auto"/>
        <w:ind w:left="426"/>
        <w:jc w:val="both"/>
        <w:rPr>
          <w:rFonts w:ascii="Arial" w:hAnsi="Arial" w:cs="Arial"/>
        </w:rPr>
      </w:pPr>
      <w:r>
        <w:rPr>
          <w:rFonts w:ascii="Arial" w:hAnsi="Arial" w:cs="Arial"/>
        </w:rPr>
        <w:t xml:space="preserve">Für die Gewährung von Leistungen wird </w:t>
      </w:r>
      <w:r w:rsidRPr="004D2C92">
        <w:rPr>
          <w:rFonts w:ascii="Arial" w:hAnsi="Arial" w:cs="Arial"/>
          <w:u w:val="single"/>
        </w:rPr>
        <w:t>immer</w:t>
      </w:r>
      <w:r>
        <w:rPr>
          <w:rFonts w:ascii="Arial" w:hAnsi="Arial" w:cs="Arial"/>
        </w:rPr>
        <w:t xml:space="preserve"> die Hilfebedürftigkeit vorausgesetzt. Leistungen nach dem AsylbLG erhält nur, wer seinen eigenen Lebensunterhalt nicht aus eigenen Mitteln </w:t>
      </w:r>
      <w:r w:rsidR="004D2C92">
        <w:rPr>
          <w:rFonts w:ascii="Arial" w:hAnsi="Arial" w:cs="Arial"/>
        </w:rPr>
        <w:t>(Einkommen oder Vermögen) oder durch Leistungen Dritter (z.B. Unterhalt, andere Sozialleistungen) sicherstellen kann.</w:t>
      </w:r>
    </w:p>
    <w:p w:rsidR="004D2C92" w:rsidRDefault="004D2C92" w:rsidP="00215F34">
      <w:pPr>
        <w:spacing w:after="0" w:line="240" w:lineRule="auto"/>
        <w:ind w:left="426"/>
        <w:jc w:val="both"/>
        <w:rPr>
          <w:rFonts w:ascii="Arial" w:hAnsi="Arial" w:cs="Arial"/>
        </w:rPr>
      </w:pPr>
    </w:p>
    <w:p w:rsidR="00CA66CE" w:rsidRDefault="004D2C92" w:rsidP="00215F34">
      <w:pPr>
        <w:spacing w:after="0" w:line="240" w:lineRule="auto"/>
        <w:ind w:left="426"/>
        <w:jc w:val="both"/>
        <w:rPr>
          <w:rFonts w:ascii="Arial" w:hAnsi="Arial" w:cs="Arial"/>
        </w:rPr>
      </w:pPr>
      <w:r>
        <w:rPr>
          <w:rFonts w:ascii="Arial" w:hAnsi="Arial" w:cs="Arial"/>
        </w:rPr>
        <w:t xml:space="preserve">Das bedeutet, dass </w:t>
      </w:r>
      <w:r w:rsidR="000F750B">
        <w:rPr>
          <w:rFonts w:ascii="Arial" w:hAnsi="Arial" w:cs="Arial"/>
        </w:rPr>
        <w:t xml:space="preserve">Antragsteller bzw. Empfänger von Leistungen nach dem AsylbLG verpflichtet sind, ihre </w:t>
      </w:r>
      <w:r w:rsidR="000F750B" w:rsidRPr="004D2C92">
        <w:rPr>
          <w:rFonts w:ascii="Arial" w:hAnsi="Arial" w:cs="Arial"/>
        </w:rPr>
        <w:t>Familien-, Arbeits-, Einkommens-, Vermögens und Aufenthaltsverhältnissen</w:t>
      </w:r>
      <w:r w:rsidR="000F750B">
        <w:rPr>
          <w:rFonts w:ascii="Arial" w:hAnsi="Arial" w:cs="Arial"/>
        </w:rPr>
        <w:t xml:space="preserve"> </w:t>
      </w:r>
      <w:r w:rsidR="000F750B" w:rsidRPr="004D2C92">
        <w:rPr>
          <w:rFonts w:ascii="Arial" w:hAnsi="Arial" w:cs="Arial"/>
        </w:rPr>
        <w:t xml:space="preserve">und den Verhältnissen der mit ihnen zusammenlebenden Personen </w:t>
      </w:r>
      <w:r w:rsidR="002960E5">
        <w:rPr>
          <w:rFonts w:ascii="Arial" w:hAnsi="Arial" w:cs="Arial"/>
        </w:rPr>
        <w:t xml:space="preserve">unverzüglich, </w:t>
      </w:r>
      <w:r w:rsidR="000F750B">
        <w:rPr>
          <w:rFonts w:ascii="Arial" w:hAnsi="Arial" w:cs="Arial"/>
        </w:rPr>
        <w:t>vollständig und w</w:t>
      </w:r>
      <w:r w:rsidR="002960E5">
        <w:rPr>
          <w:rFonts w:ascii="Arial" w:hAnsi="Arial" w:cs="Arial"/>
        </w:rPr>
        <w:t xml:space="preserve">ahrheitsgemäß mitzuteilen sowie alle </w:t>
      </w:r>
      <w:proofErr w:type="spellStart"/>
      <w:r w:rsidR="002960E5">
        <w:rPr>
          <w:rFonts w:ascii="Arial" w:hAnsi="Arial" w:cs="Arial"/>
        </w:rPr>
        <w:t>Änderzungen</w:t>
      </w:r>
      <w:proofErr w:type="spellEnd"/>
      <w:r w:rsidR="002960E5">
        <w:rPr>
          <w:rFonts w:ascii="Arial" w:hAnsi="Arial" w:cs="Arial"/>
        </w:rPr>
        <w:t xml:space="preserve"> hiervon </w:t>
      </w:r>
      <w:r w:rsidR="000F750B">
        <w:rPr>
          <w:rFonts w:ascii="Arial" w:hAnsi="Arial" w:cs="Arial"/>
        </w:rPr>
        <w:t>(</w:t>
      </w:r>
      <w:r w:rsidR="000F750B" w:rsidRPr="004D2C92">
        <w:rPr>
          <w:rFonts w:ascii="Arial" w:hAnsi="Arial" w:cs="Arial"/>
        </w:rPr>
        <w:t>z. B. Geburt, Sterbefall, Arbeitsverdienst, Steuererstattungen, Urlaubs-, u</w:t>
      </w:r>
      <w:r w:rsidR="000F750B">
        <w:rPr>
          <w:rFonts w:ascii="Arial" w:hAnsi="Arial" w:cs="Arial"/>
        </w:rPr>
        <w:t>nd Krankenhausaufenthalte etc.) (§ 9 Abs. 3 AsylbLG i. V. m. §§ 60 – 67 SGB I).</w:t>
      </w:r>
    </w:p>
    <w:p w:rsidR="00CA66CE" w:rsidRDefault="00CA66CE" w:rsidP="00215F34">
      <w:pPr>
        <w:spacing w:after="0" w:line="240" w:lineRule="auto"/>
        <w:ind w:left="426"/>
        <w:jc w:val="both"/>
        <w:rPr>
          <w:rFonts w:ascii="Arial" w:hAnsi="Arial" w:cs="Arial"/>
        </w:rPr>
      </w:pPr>
    </w:p>
    <w:p w:rsidR="00CA66CE" w:rsidRDefault="00CA66CE" w:rsidP="00215F34">
      <w:pPr>
        <w:spacing w:after="0" w:line="240" w:lineRule="auto"/>
        <w:ind w:left="426"/>
        <w:jc w:val="both"/>
        <w:rPr>
          <w:rFonts w:ascii="Arial" w:hAnsi="Arial" w:cs="Arial"/>
        </w:rPr>
      </w:pPr>
      <w:r w:rsidRPr="00CA66CE">
        <w:rPr>
          <w:rFonts w:ascii="Arial" w:hAnsi="Arial" w:cs="Arial"/>
          <w:b/>
        </w:rPr>
        <w:t>Wenn Sie sich nicht sicher sind, ob eine Information relevant ist, fragen Sie bitte lieber einmal</w:t>
      </w:r>
      <w:r>
        <w:rPr>
          <w:rFonts w:ascii="Arial" w:hAnsi="Arial" w:cs="Arial"/>
        </w:rPr>
        <w:t xml:space="preserve"> </w:t>
      </w:r>
      <w:r w:rsidRPr="00CA66CE">
        <w:rPr>
          <w:rFonts w:ascii="Arial" w:hAnsi="Arial" w:cs="Arial"/>
          <w:b/>
        </w:rPr>
        <w:t>mehr nach bzw. geben Sie die Informationen im Antrag an.</w:t>
      </w:r>
      <w:r>
        <w:rPr>
          <w:rFonts w:ascii="Arial" w:hAnsi="Arial" w:cs="Arial"/>
        </w:rPr>
        <w:t xml:space="preserve"> Wir werden dann überprüfen und Ihnen mitteilen, ob dies Auswirkungen auf Ihren Leistungsanspruch hat.</w:t>
      </w:r>
    </w:p>
    <w:p w:rsidR="00C60558" w:rsidRDefault="00C60558" w:rsidP="00CA66CE">
      <w:pPr>
        <w:spacing w:after="0" w:line="240" w:lineRule="auto"/>
        <w:jc w:val="both"/>
        <w:rPr>
          <w:rFonts w:ascii="Arial" w:hAnsi="Arial" w:cs="Arial"/>
        </w:rPr>
      </w:pPr>
    </w:p>
    <w:p w:rsidR="004D2C92" w:rsidRPr="00CA66CE" w:rsidRDefault="004D2C92" w:rsidP="00C84FF8">
      <w:pPr>
        <w:spacing w:after="0" w:line="240" w:lineRule="auto"/>
        <w:jc w:val="both"/>
        <w:rPr>
          <w:rFonts w:ascii="Arial" w:hAnsi="Arial" w:cs="Arial"/>
          <w:u w:val="single"/>
        </w:rPr>
      </w:pPr>
      <w:r w:rsidRPr="00CA66CE">
        <w:rPr>
          <w:rFonts w:ascii="Arial" w:hAnsi="Arial" w:cs="Arial"/>
          <w:u w:val="single"/>
        </w:rPr>
        <w:t>2.1.</w:t>
      </w:r>
      <w:r w:rsidR="002960E5" w:rsidRPr="00CA66CE">
        <w:rPr>
          <w:rFonts w:ascii="Arial" w:hAnsi="Arial" w:cs="Arial"/>
          <w:u w:val="single"/>
        </w:rPr>
        <w:t xml:space="preserve"> Beispiele</w:t>
      </w:r>
      <w:r w:rsidRPr="00CA66CE">
        <w:rPr>
          <w:rFonts w:ascii="Arial" w:hAnsi="Arial" w:cs="Arial"/>
          <w:u w:val="single"/>
        </w:rPr>
        <w:t xml:space="preserve"> Vermögen</w:t>
      </w:r>
      <w:r w:rsidR="002960E5" w:rsidRPr="00CA66CE">
        <w:rPr>
          <w:rFonts w:ascii="Arial" w:hAnsi="Arial" w:cs="Arial"/>
          <w:u w:val="single"/>
        </w:rPr>
        <w:t>/Vermögensfreibetrag</w:t>
      </w:r>
    </w:p>
    <w:p w:rsidR="004D2C92" w:rsidRDefault="002960E5" w:rsidP="00B97B0C">
      <w:pPr>
        <w:spacing w:after="0" w:line="240" w:lineRule="auto"/>
        <w:ind w:left="426"/>
        <w:jc w:val="both"/>
        <w:rPr>
          <w:rFonts w:ascii="Arial" w:hAnsi="Arial" w:cs="Arial"/>
        </w:rPr>
      </w:pPr>
      <w:r>
        <w:rPr>
          <w:rFonts w:ascii="Arial" w:hAnsi="Arial" w:cs="Arial"/>
        </w:rPr>
        <w:t xml:space="preserve">Vermögen sind </w:t>
      </w:r>
      <w:r w:rsidRPr="002960E5">
        <w:rPr>
          <w:rFonts w:ascii="Arial" w:hAnsi="Arial" w:cs="Arial"/>
          <w:u w:val="single"/>
        </w:rPr>
        <w:t>zum Beispiel</w:t>
      </w:r>
      <w:r>
        <w:rPr>
          <w:rFonts w:ascii="Arial" w:hAnsi="Arial" w:cs="Arial"/>
        </w:rPr>
        <w:t xml:space="preserve">: </w:t>
      </w:r>
      <w:r w:rsidR="004D2C92">
        <w:rPr>
          <w:rFonts w:ascii="Arial" w:hAnsi="Arial" w:cs="Arial"/>
        </w:rPr>
        <w:t>Ersparnisse, Autos, wertvoller Schmuck, Grundstücke/Häuser,</w:t>
      </w:r>
      <w:r>
        <w:rPr>
          <w:rFonts w:ascii="Arial" w:hAnsi="Arial" w:cs="Arial"/>
        </w:rPr>
        <w:t xml:space="preserve"> Lebensversicherungen</w:t>
      </w:r>
      <w:r w:rsidR="004D2C92">
        <w:rPr>
          <w:rFonts w:ascii="Arial" w:hAnsi="Arial" w:cs="Arial"/>
        </w:rPr>
        <w:t xml:space="preserve"> </w:t>
      </w:r>
      <w:r>
        <w:rPr>
          <w:rFonts w:ascii="Arial" w:hAnsi="Arial" w:cs="Arial"/>
        </w:rPr>
        <w:t>usw.</w:t>
      </w:r>
      <w:r w:rsidR="00536245">
        <w:rPr>
          <w:rFonts w:ascii="Arial" w:hAnsi="Arial" w:cs="Arial"/>
        </w:rPr>
        <w:t xml:space="preserve"> </w:t>
      </w:r>
    </w:p>
    <w:p w:rsidR="002960E5" w:rsidRDefault="002960E5" w:rsidP="00B97B0C">
      <w:pPr>
        <w:spacing w:after="0" w:line="240" w:lineRule="auto"/>
        <w:ind w:left="426"/>
        <w:jc w:val="both"/>
        <w:rPr>
          <w:rFonts w:ascii="Arial" w:hAnsi="Arial" w:cs="Arial"/>
        </w:rPr>
      </w:pPr>
    </w:p>
    <w:p w:rsidR="002960E5" w:rsidRDefault="002960E5" w:rsidP="00B97B0C">
      <w:pPr>
        <w:spacing w:after="0" w:line="240" w:lineRule="auto"/>
        <w:ind w:left="426"/>
        <w:jc w:val="both"/>
        <w:rPr>
          <w:rFonts w:ascii="Arial" w:hAnsi="Arial" w:cs="Arial"/>
        </w:rPr>
      </w:pPr>
      <w:r>
        <w:rPr>
          <w:rFonts w:ascii="Arial" w:hAnsi="Arial" w:cs="Arial"/>
        </w:rPr>
        <w:t>Jede Person hat allerdings einen Vermögensfreibetrag in Höhe von 200,00 EUR pro Person (Erwachsene und Kinder). Dieser muss grundsätzlich nicht vorrangig aufgebraucht werden.</w:t>
      </w:r>
      <w:r w:rsidR="009D307B">
        <w:rPr>
          <w:rFonts w:ascii="Arial" w:hAnsi="Arial" w:cs="Arial"/>
        </w:rPr>
        <w:t xml:space="preserve"> In besonderen Ausnahmefällen kann </w:t>
      </w:r>
      <w:r w:rsidR="009D307B" w:rsidRPr="009D307B">
        <w:rPr>
          <w:rFonts w:ascii="Arial" w:hAnsi="Arial" w:cs="Arial"/>
          <w:b/>
        </w:rPr>
        <w:t>nach</w:t>
      </w:r>
      <w:r w:rsidR="009D307B">
        <w:rPr>
          <w:rFonts w:ascii="Arial" w:hAnsi="Arial" w:cs="Arial"/>
        </w:rPr>
        <w:t xml:space="preserve"> Prüfung durch die Asylstelle auch von der Verwertung von Sachvermögen abgesehen werden (z.B. Autos). </w:t>
      </w:r>
    </w:p>
    <w:p w:rsidR="00402D67" w:rsidRDefault="00402D67" w:rsidP="00C84FF8">
      <w:pPr>
        <w:spacing w:after="0" w:line="240" w:lineRule="auto"/>
        <w:jc w:val="both"/>
        <w:rPr>
          <w:rFonts w:ascii="Arial" w:hAnsi="Arial" w:cs="Arial"/>
        </w:rPr>
      </w:pPr>
    </w:p>
    <w:p w:rsidR="000F750B" w:rsidRPr="00CA66CE" w:rsidRDefault="000F750B" w:rsidP="00C84FF8">
      <w:pPr>
        <w:spacing w:after="0" w:line="240" w:lineRule="auto"/>
        <w:jc w:val="both"/>
        <w:rPr>
          <w:rFonts w:ascii="Arial" w:hAnsi="Arial" w:cs="Arial"/>
          <w:u w:val="single"/>
        </w:rPr>
      </w:pPr>
      <w:r w:rsidRPr="00CA66CE">
        <w:rPr>
          <w:rFonts w:ascii="Arial" w:hAnsi="Arial" w:cs="Arial"/>
          <w:u w:val="single"/>
        </w:rPr>
        <w:t>2.2. E</w:t>
      </w:r>
      <w:r w:rsidR="00CA66CE">
        <w:rPr>
          <w:rFonts w:ascii="Arial" w:hAnsi="Arial" w:cs="Arial"/>
          <w:u w:val="single"/>
        </w:rPr>
        <w:t>inkommen/</w:t>
      </w:r>
      <w:r w:rsidR="00B97B0C">
        <w:rPr>
          <w:rFonts w:ascii="Arial" w:hAnsi="Arial" w:cs="Arial"/>
          <w:u w:val="single"/>
        </w:rPr>
        <w:t xml:space="preserve">Mitteilung </w:t>
      </w:r>
      <w:r w:rsidR="00CA66CE">
        <w:rPr>
          <w:rFonts w:ascii="Arial" w:hAnsi="Arial" w:cs="Arial"/>
          <w:u w:val="single"/>
        </w:rPr>
        <w:t>Beginn einer Erwerbstätigkeit</w:t>
      </w:r>
    </w:p>
    <w:p w:rsidR="002960E5" w:rsidRDefault="002960E5" w:rsidP="00B97B0C">
      <w:pPr>
        <w:spacing w:after="0" w:line="240" w:lineRule="auto"/>
        <w:ind w:left="426"/>
        <w:jc w:val="both"/>
        <w:rPr>
          <w:rFonts w:ascii="Arial" w:hAnsi="Arial" w:cs="Arial"/>
        </w:rPr>
      </w:pPr>
      <w:r>
        <w:rPr>
          <w:rFonts w:ascii="Arial" w:hAnsi="Arial" w:cs="Arial"/>
        </w:rPr>
        <w:t xml:space="preserve">Einkommen sind </w:t>
      </w:r>
      <w:r w:rsidRPr="00CA66CE">
        <w:rPr>
          <w:rFonts w:ascii="Arial" w:hAnsi="Arial" w:cs="Arial"/>
          <w:u w:val="single"/>
        </w:rPr>
        <w:t>zum Beispiel</w:t>
      </w:r>
      <w:r>
        <w:rPr>
          <w:rFonts w:ascii="Arial" w:hAnsi="Arial" w:cs="Arial"/>
        </w:rPr>
        <w:t>: Arbeitseinkommen, andere Sozialleistungen (z.B. Arbeitslosgeld I, Kindergeld, Kinderzuschlag, Wohngeld), Geldgeschenke, Unterhaltszahlungen usw.</w:t>
      </w:r>
    </w:p>
    <w:p w:rsidR="002960E5" w:rsidRDefault="002960E5" w:rsidP="00B97B0C">
      <w:pPr>
        <w:spacing w:after="0" w:line="240" w:lineRule="auto"/>
        <w:ind w:left="426"/>
        <w:jc w:val="both"/>
        <w:rPr>
          <w:rFonts w:ascii="Arial" w:hAnsi="Arial" w:cs="Arial"/>
        </w:rPr>
      </w:pPr>
    </w:p>
    <w:p w:rsidR="000F750B" w:rsidRDefault="000F750B" w:rsidP="00B97B0C">
      <w:pPr>
        <w:spacing w:after="0" w:line="240" w:lineRule="auto"/>
        <w:ind w:left="426"/>
        <w:jc w:val="both"/>
        <w:rPr>
          <w:rFonts w:ascii="Arial" w:hAnsi="Arial" w:cs="Arial"/>
        </w:rPr>
      </w:pPr>
      <w:r>
        <w:rPr>
          <w:rFonts w:ascii="Arial" w:hAnsi="Arial" w:cs="Arial"/>
        </w:rPr>
        <w:t xml:space="preserve">Soweit Sie eine Erwerbstätigkeit (Minijob, Ausbildung, normale Arbeit, Teilzeit/Vollzeit) beginnen, müssen Sie dies </w:t>
      </w:r>
      <w:r w:rsidRPr="00CA66CE">
        <w:rPr>
          <w:rFonts w:ascii="Arial" w:hAnsi="Arial" w:cs="Arial"/>
          <w:b/>
        </w:rPr>
        <w:t>spätestens am dritten Tag nach Beginn</w:t>
      </w:r>
      <w:r>
        <w:rPr>
          <w:rFonts w:ascii="Arial" w:hAnsi="Arial" w:cs="Arial"/>
        </w:rPr>
        <w:t xml:space="preserve"> der Arbeit, der Leistungsbehörde mitteilen. Anderenfalls stellt dies eine Ordnungswidrigkeit dar. (§ 8a AsylbLG).</w:t>
      </w:r>
    </w:p>
    <w:p w:rsidR="000F750B" w:rsidRDefault="000F750B" w:rsidP="000F750B">
      <w:pPr>
        <w:spacing w:after="0" w:line="240" w:lineRule="auto"/>
        <w:jc w:val="both"/>
        <w:rPr>
          <w:rFonts w:ascii="Arial" w:hAnsi="Arial" w:cs="Arial"/>
        </w:rPr>
      </w:pPr>
    </w:p>
    <w:p w:rsidR="00173327" w:rsidRDefault="00173327" w:rsidP="000F750B">
      <w:pPr>
        <w:spacing w:after="0" w:line="240" w:lineRule="auto"/>
        <w:jc w:val="both"/>
        <w:rPr>
          <w:rFonts w:ascii="Arial" w:hAnsi="Arial" w:cs="Arial"/>
        </w:rPr>
      </w:pPr>
    </w:p>
    <w:p w:rsidR="00402D67" w:rsidRDefault="00402D67" w:rsidP="00C84FF8">
      <w:pPr>
        <w:spacing w:after="0" w:line="240" w:lineRule="auto"/>
        <w:jc w:val="both"/>
        <w:rPr>
          <w:rFonts w:ascii="Arial" w:hAnsi="Arial" w:cs="Arial"/>
        </w:rPr>
      </w:pPr>
    </w:p>
    <w:p w:rsidR="00CD67E8" w:rsidRPr="005F1018" w:rsidRDefault="00402D67" w:rsidP="00C84FF8">
      <w:pPr>
        <w:spacing w:after="0" w:line="240" w:lineRule="auto"/>
        <w:jc w:val="both"/>
        <w:rPr>
          <w:rFonts w:ascii="Arial" w:hAnsi="Arial" w:cs="Arial"/>
          <w:b/>
          <w:sz w:val="24"/>
          <w:u w:val="single"/>
        </w:rPr>
      </w:pPr>
      <w:r w:rsidRPr="005F1018">
        <w:rPr>
          <w:rFonts w:ascii="Arial" w:hAnsi="Arial" w:cs="Arial"/>
          <w:b/>
          <w:sz w:val="24"/>
          <w:u w:val="single"/>
        </w:rPr>
        <w:t>3</w:t>
      </w:r>
      <w:r w:rsidR="00CD67E8" w:rsidRPr="005F1018">
        <w:rPr>
          <w:rFonts w:ascii="Arial" w:hAnsi="Arial" w:cs="Arial"/>
          <w:b/>
          <w:sz w:val="24"/>
          <w:u w:val="single"/>
        </w:rPr>
        <w:t>. Leistungsumfang</w:t>
      </w:r>
      <w:r w:rsidR="007F1548" w:rsidRPr="005F1018">
        <w:rPr>
          <w:rFonts w:ascii="Arial" w:hAnsi="Arial" w:cs="Arial"/>
          <w:b/>
          <w:sz w:val="24"/>
          <w:u w:val="single"/>
        </w:rPr>
        <w:t>: Grundleistungen</w:t>
      </w:r>
    </w:p>
    <w:p w:rsidR="00CD67E8" w:rsidRDefault="00CD67E8" w:rsidP="00C84FF8">
      <w:pPr>
        <w:spacing w:after="0" w:line="240" w:lineRule="auto"/>
        <w:jc w:val="both"/>
        <w:rPr>
          <w:rFonts w:ascii="Arial" w:hAnsi="Arial" w:cs="Arial"/>
        </w:rPr>
      </w:pPr>
      <w:r>
        <w:rPr>
          <w:rFonts w:ascii="Arial" w:hAnsi="Arial" w:cs="Arial"/>
        </w:rPr>
        <w:t xml:space="preserve">Während den ersten 18 Monaten des Aufenthalts im Bundesgebiet besteht – Hilfebedürftigkeit vorausgesetzt – nur ein Anspruch auf Leistungen nach dem Umfang der §§ 3, 3a AsylbLG. Die Grundleistungen setzen sich aus Leistungen für den Lebensunterhalt </w:t>
      </w:r>
      <w:r w:rsidR="007F1548">
        <w:rPr>
          <w:rFonts w:ascii="Arial" w:hAnsi="Arial" w:cs="Arial"/>
        </w:rPr>
        <w:t>(umfasst Ernährung und Getränke, Bekleidung und Schuhe, Gesundheitspflege) sowie Taschengeld. Hierdurch sind alle Regelbedarfe, auch solche wie Hygieneartikel,</w:t>
      </w:r>
      <w:r w:rsidR="00402D67">
        <w:rPr>
          <w:rFonts w:ascii="Arial" w:hAnsi="Arial" w:cs="Arial"/>
        </w:rPr>
        <w:t xml:space="preserve"> Kosten für Verkehrsmittel, usw. </w:t>
      </w:r>
      <w:r w:rsidR="007F1548">
        <w:rPr>
          <w:rFonts w:ascii="Arial" w:hAnsi="Arial" w:cs="Arial"/>
        </w:rPr>
        <w:t>pauschaliert gedeckt.</w:t>
      </w:r>
    </w:p>
    <w:p w:rsidR="00EA2B91" w:rsidRDefault="00EA2B91" w:rsidP="00C84FF8">
      <w:pPr>
        <w:spacing w:after="0" w:line="240" w:lineRule="auto"/>
        <w:jc w:val="both"/>
        <w:rPr>
          <w:rFonts w:ascii="Arial" w:hAnsi="Arial" w:cs="Arial"/>
        </w:rPr>
      </w:pPr>
    </w:p>
    <w:p w:rsidR="00EA2B91" w:rsidRDefault="00EA2B91" w:rsidP="00C84FF8">
      <w:pPr>
        <w:spacing w:after="0" w:line="240" w:lineRule="auto"/>
        <w:jc w:val="both"/>
        <w:rPr>
          <w:rFonts w:ascii="Arial" w:hAnsi="Arial" w:cs="Arial"/>
        </w:rPr>
      </w:pPr>
      <w:r>
        <w:rPr>
          <w:rFonts w:ascii="Arial" w:hAnsi="Arial" w:cs="Arial"/>
        </w:rPr>
        <w:t>Soweit</w:t>
      </w:r>
      <w:r w:rsidR="00C6351A">
        <w:rPr>
          <w:rFonts w:ascii="Arial" w:hAnsi="Arial" w:cs="Arial"/>
        </w:rPr>
        <w:t xml:space="preserve"> beispielsweise</w:t>
      </w:r>
      <w:r>
        <w:rPr>
          <w:rFonts w:ascii="Arial" w:hAnsi="Arial" w:cs="Arial"/>
        </w:rPr>
        <w:t xml:space="preserve"> Catering </w:t>
      </w:r>
      <w:r w:rsidR="001C3BEC">
        <w:rPr>
          <w:rFonts w:ascii="Arial" w:hAnsi="Arial" w:cs="Arial"/>
        </w:rPr>
        <w:t xml:space="preserve">in einer Unterkunft </w:t>
      </w:r>
      <w:r>
        <w:rPr>
          <w:rFonts w:ascii="Arial" w:hAnsi="Arial" w:cs="Arial"/>
        </w:rPr>
        <w:t xml:space="preserve">gewährt wird, werden </w:t>
      </w:r>
      <w:r w:rsidR="00C6351A">
        <w:rPr>
          <w:rFonts w:ascii="Arial" w:hAnsi="Arial" w:cs="Arial"/>
        </w:rPr>
        <w:t>die Geldleistungen entsprechend um die Sachleistungen gekürzt.</w:t>
      </w:r>
      <w:r w:rsidR="00DB111D">
        <w:rPr>
          <w:rFonts w:ascii="Arial" w:hAnsi="Arial" w:cs="Arial"/>
        </w:rPr>
        <w:t xml:space="preserve"> Stehen Leistungen nicht für einen ganzen Kalendermonat zu, werden diese anteilig, ausgehend von 30 Tagen im Monat, erbracht.</w:t>
      </w:r>
    </w:p>
    <w:p w:rsidR="007F1548" w:rsidRDefault="007F1548" w:rsidP="00C84FF8">
      <w:pPr>
        <w:spacing w:after="0" w:line="240" w:lineRule="auto"/>
        <w:jc w:val="both"/>
        <w:rPr>
          <w:rFonts w:ascii="Arial" w:hAnsi="Arial" w:cs="Arial"/>
        </w:rPr>
      </w:pPr>
    </w:p>
    <w:p w:rsidR="007F1548" w:rsidRPr="005F1018" w:rsidRDefault="00402D67" w:rsidP="00C84FF8">
      <w:pPr>
        <w:spacing w:after="0" w:line="240" w:lineRule="auto"/>
        <w:jc w:val="both"/>
        <w:rPr>
          <w:rFonts w:ascii="Arial" w:hAnsi="Arial" w:cs="Arial"/>
          <w:b/>
          <w:sz w:val="24"/>
          <w:u w:val="single"/>
        </w:rPr>
      </w:pPr>
      <w:r w:rsidRPr="005F1018">
        <w:rPr>
          <w:rFonts w:ascii="Arial" w:hAnsi="Arial" w:cs="Arial"/>
          <w:b/>
          <w:sz w:val="24"/>
          <w:u w:val="single"/>
        </w:rPr>
        <w:t>4</w:t>
      </w:r>
      <w:r w:rsidR="007F1548" w:rsidRPr="005F1018">
        <w:rPr>
          <w:rFonts w:ascii="Arial" w:hAnsi="Arial" w:cs="Arial"/>
          <w:b/>
          <w:sz w:val="24"/>
          <w:u w:val="single"/>
        </w:rPr>
        <w:t>. Unterkunft</w:t>
      </w:r>
    </w:p>
    <w:p w:rsidR="007F1548" w:rsidRPr="00CA66CE" w:rsidRDefault="00402D67" w:rsidP="00C84FF8">
      <w:pPr>
        <w:spacing w:after="0" w:line="240" w:lineRule="auto"/>
        <w:jc w:val="both"/>
        <w:rPr>
          <w:rFonts w:ascii="Arial" w:hAnsi="Arial" w:cs="Arial"/>
          <w:u w:val="single"/>
        </w:rPr>
      </w:pPr>
      <w:r w:rsidRPr="00CA66CE">
        <w:rPr>
          <w:rFonts w:ascii="Arial" w:hAnsi="Arial" w:cs="Arial"/>
          <w:u w:val="single"/>
        </w:rPr>
        <w:t>4</w:t>
      </w:r>
      <w:r w:rsidR="007F1548" w:rsidRPr="00CA66CE">
        <w:rPr>
          <w:rFonts w:ascii="Arial" w:hAnsi="Arial" w:cs="Arial"/>
          <w:u w:val="single"/>
        </w:rPr>
        <w:t>.1. Asylunterkunft</w:t>
      </w:r>
    </w:p>
    <w:p w:rsidR="007F1548" w:rsidRDefault="007F1548" w:rsidP="000D308E">
      <w:pPr>
        <w:spacing w:after="0" w:line="240" w:lineRule="auto"/>
        <w:ind w:left="426"/>
        <w:jc w:val="both"/>
        <w:rPr>
          <w:rFonts w:ascii="Arial" w:hAnsi="Arial" w:cs="Arial"/>
        </w:rPr>
      </w:pPr>
      <w:r>
        <w:rPr>
          <w:rFonts w:ascii="Arial" w:hAnsi="Arial" w:cs="Arial"/>
        </w:rPr>
        <w:t>Soweit eine Unterbringung in einer Asylunterkunft erfolgt, werden die im Zusammenhang mit der Unterkunft anfallenden Bedarfe nach den gesetzlichen Maß</w:t>
      </w:r>
      <w:r w:rsidR="00CA66CE">
        <w:rPr>
          <w:rFonts w:ascii="Arial" w:hAnsi="Arial" w:cs="Arial"/>
        </w:rPr>
        <w:t>gaben</w:t>
      </w:r>
      <w:r>
        <w:rPr>
          <w:rFonts w:ascii="Arial" w:hAnsi="Arial" w:cs="Arial"/>
        </w:rPr>
        <w:t xml:space="preserve"> als Sachleistung gewährt.</w:t>
      </w:r>
      <w:r w:rsidR="00B93CFB">
        <w:rPr>
          <w:rFonts w:ascii="Arial" w:hAnsi="Arial" w:cs="Arial"/>
        </w:rPr>
        <w:t xml:space="preserve"> D.h. die Unterkunft inklusive der Nebenkosten werden durch das Landratsamt zur Verfügung gestellt. Ebenso die notwendigsten Einrichtungsgegenstände.</w:t>
      </w:r>
      <w:r w:rsidR="009D307B">
        <w:rPr>
          <w:rFonts w:ascii="Arial" w:hAnsi="Arial" w:cs="Arial"/>
        </w:rPr>
        <w:t xml:space="preserve"> Unterkunftskosten werden allerdings durch die Zentrale Gebührenabrechnungsstelle (Regierung von Unterfranken) zur Erstattung gefordert, soweit Sie über ausreichendes Einkommen oder Vermögen verfügen. </w:t>
      </w:r>
      <w:r w:rsidR="005F4209">
        <w:rPr>
          <w:rFonts w:ascii="Arial" w:hAnsi="Arial" w:cs="Arial"/>
        </w:rPr>
        <w:t>Sie sind allerdings nicht verpflichtet in einer Asylunterkunft zu leben, sondern dürfen auch eine private Wohnung ausziehen. Sollten Sie eine private Wohnung gefunden haben, sprechen Sie dies am besten vorab mit uns ab.</w:t>
      </w:r>
    </w:p>
    <w:p w:rsidR="005F4209" w:rsidRDefault="005F4209" w:rsidP="000D308E">
      <w:pPr>
        <w:spacing w:after="0" w:line="240" w:lineRule="auto"/>
        <w:ind w:left="426"/>
        <w:jc w:val="both"/>
        <w:rPr>
          <w:rFonts w:ascii="Arial" w:hAnsi="Arial" w:cs="Arial"/>
        </w:rPr>
      </w:pPr>
    </w:p>
    <w:p w:rsidR="007F1548" w:rsidRPr="00CA66CE" w:rsidRDefault="00402D67" w:rsidP="00C84FF8">
      <w:pPr>
        <w:spacing w:after="0" w:line="240" w:lineRule="auto"/>
        <w:jc w:val="both"/>
        <w:rPr>
          <w:rFonts w:ascii="Arial" w:hAnsi="Arial" w:cs="Arial"/>
          <w:u w:val="single"/>
        </w:rPr>
      </w:pPr>
      <w:r w:rsidRPr="00CA66CE">
        <w:rPr>
          <w:rFonts w:ascii="Arial" w:hAnsi="Arial" w:cs="Arial"/>
          <w:u w:val="single"/>
        </w:rPr>
        <w:t>4</w:t>
      </w:r>
      <w:r w:rsidR="007F1548" w:rsidRPr="00CA66CE">
        <w:rPr>
          <w:rFonts w:ascii="Arial" w:hAnsi="Arial" w:cs="Arial"/>
          <w:u w:val="single"/>
        </w:rPr>
        <w:t xml:space="preserve">.2. </w:t>
      </w:r>
      <w:r w:rsidR="00C176C3" w:rsidRPr="00CA66CE">
        <w:rPr>
          <w:rFonts w:ascii="Arial" w:hAnsi="Arial" w:cs="Arial"/>
          <w:u w:val="single"/>
        </w:rPr>
        <w:t xml:space="preserve">privat </w:t>
      </w:r>
      <w:r w:rsidR="007F1548" w:rsidRPr="00CA66CE">
        <w:rPr>
          <w:rFonts w:ascii="Arial" w:hAnsi="Arial" w:cs="Arial"/>
          <w:u w:val="single"/>
        </w:rPr>
        <w:t>angemietete Wohnung</w:t>
      </w:r>
    </w:p>
    <w:p w:rsidR="00C176C3" w:rsidRDefault="007F1548" w:rsidP="000D308E">
      <w:pPr>
        <w:spacing w:after="0" w:line="240" w:lineRule="auto"/>
        <w:ind w:left="426"/>
        <w:jc w:val="both"/>
        <w:rPr>
          <w:rFonts w:ascii="Arial" w:hAnsi="Arial" w:cs="Arial"/>
        </w:rPr>
      </w:pPr>
      <w:r>
        <w:rPr>
          <w:rFonts w:ascii="Arial" w:hAnsi="Arial" w:cs="Arial"/>
        </w:rPr>
        <w:t xml:space="preserve">Soweit eine </w:t>
      </w:r>
      <w:r w:rsidR="00C176C3">
        <w:rPr>
          <w:rFonts w:ascii="Arial" w:hAnsi="Arial" w:cs="Arial"/>
        </w:rPr>
        <w:t>private Wohnung durch die Antragsteller angemietet werden soll, müssen die Mietkosten sowie die Größe der Wohnung auf Angemessenheit geprüft werden. Die aktuellen Angemessenheitswerte können hier abgerufen werden:</w:t>
      </w:r>
    </w:p>
    <w:p w:rsidR="00C176C3" w:rsidRPr="00343760" w:rsidRDefault="00C176C3" w:rsidP="000D308E">
      <w:pPr>
        <w:spacing w:after="0" w:line="240" w:lineRule="auto"/>
        <w:ind w:left="426"/>
        <w:jc w:val="both"/>
        <w:rPr>
          <w:rFonts w:ascii="Arial" w:hAnsi="Arial" w:cs="Arial"/>
          <w:sz w:val="10"/>
        </w:rPr>
      </w:pPr>
    </w:p>
    <w:p w:rsidR="00C176C3" w:rsidRDefault="00E9417E" w:rsidP="000D308E">
      <w:pPr>
        <w:spacing w:after="0" w:line="240" w:lineRule="auto"/>
        <w:ind w:left="426"/>
        <w:jc w:val="center"/>
        <w:rPr>
          <w:rFonts w:ascii="Arial" w:hAnsi="Arial" w:cs="Arial"/>
        </w:rPr>
      </w:pPr>
      <w:hyperlink r:id="rId7" w:history="1">
        <w:r w:rsidR="00C176C3" w:rsidRPr="00BD1CAB">
          <w:rPr>
            <w:rStyle w:val="Hyperlink"/>
            <w:rFonts w:ascii="Arial" w:hAnsi="Arial" w:cs="Arial"/>
          </w:rPr>
          <w:t>https://lra-aic-fdb.de/landratsamt/fachbereiche/abteilung-2-kommunales-soziales/soziale-leistungen/sozialhilfe-und-grundsicherung/information-zu-den-angemessenen-unterkunftskosten/</w:t>
        </w:r>
      </w:hyperlink>
    </w:p>
    <w:p w:rsidR="00C176C3" w:rsidRPr="00343760" w:rsidRDefault="00C176C3" w:rsidP="000D308E">
      <w:pPr>
        <w:spacing w:after="0" w:line="240" w:lineRule="auto"/>
        <w:ind w:left="426"/>
        <w:jc w:val="both"/>
        <w:rPr>
          <w:rFonts w:ascii="Arial" w:hAnsi="Arial" w:cs="Arial"/>
          <w:sz w:val="10"/>
        </w:rPr>
      </w:pPr>
    </w:p>
    <w:p w:rsidR="009D307B" w:rsidRDefault="00C176C3" w:rsidP="000D308E">
      <w:pPr>
        <w:spacing w:after="0" w:line="240" w:lineRule="auto"/>
        <w:ind w:left="426"/>
        <w:jc w:val="both"/>
        <w:rPr>
          <w:rFonts w:ascii="Arial" w:hAnsi="Arial" w:cs="Arial"/>
        </w:rPr>
      </w:pPr>
      <w:r>
        <w:rPr>
          <w:rFonts w:ascii="Arial" w:hAnsi="Arial" w:cs="Arial"/>
        </w:rPr>
        <w:t>Bei Abschluss eines Mietvertrages</w:t>
      </w:r>
      <w:r w:rsidR="009D307B">
        <w:rPr>
          <w:rFonts w:ascii="Arial" w:hAnsi="Arial" w:cs="Arial"/>
        </w:rPr>
        <w:t xml:space="preserve"> für eine eigene Wohnung</w:t>
      </w:r>
      <w:r>
        <w:rPr>
          <w:rFonts w:ascii="Arial" w:hAnsi="Arial" w:cs="Arial"/>
        </w:rPr>
        <w:t xml:space="preserve"> können die angemessenen tatsächlich anfallenden Kosten berücksichtigt werden. Leben mehrere Personen zusammen in der Wohnung (z.B. vierköpfige Familie, wird pro Person ein pro-Kopf-Anteil als Unterkunftsbedarf anerkannt).</w:t>
      </w:r>
      <w:r w:rsidR="009D307B">
        <w:rPr>
          <w:rFonts w:ascii="Arial" w:hAnsi="Arial" w:cs="Arial"/>
        </w:rPr>
        <w:t xml:space="preserve"> Die Kosten können nach vorheriger Prüfung der Angemessenheit auch nach dem AsylbLG übernommen werden.</w:t>
      </w:r>
    </w:p>
    <w:p w:rsidR="00C176C3" w:rsidRDefault="00C176C3" w:rsidP="00C84FF8">
      <w:pPr>
        <w:spacing w:after="0" w:line="240" w:lineRule="auto"/>
        <w:jc w:val="both"/>
        <w:rPr>
          <w:rFonts w:ascii="Arial" w:hAnsi="Arial" w:cs="Arial"/>
        </w:rPr>
      </w:pPr>
    </w:p>
    <w:p w:rsidR="007F1548" w:rsidRPr="00E677FE" w:rsidRDefault="00402D67" w:rsidP="00C84FF8">
      <w:pPr>
        <w:spacing w:after="0" w:line="240" w:lineRule="auto"/>
        <w:jc w:val="both"/>
        <w:rPr>
          <w:rFonts w:ascii="Arial" w:hAnsi="Arial" w:cs="Arial"/>
          <w:u w:val="single"/>
        </w:rPr>
      </w:pPr>
      <w:r w:rsidRPr="00E677FE">
        <w:rPr>
          <w:rFonts w:ascii="Arial" w:hAnsi="Arial" w:cs="Arial"/>
          <w:u w:val="single"/>
        </w:rPr>
        <w:t>4</w:t>
      </w:r>
      <w:r w:rsidR="00C176C3" w:rsidRPr="00E677FE">
        <w:rPr>
          <w:rFonts w:ascii="Arial" w:hAnsi="Arial" w:cs="Arial"/>
          <w:u w:val="single"/>
        </w:rPr>
        <w:t>.3. Aufnahme in fremde Haushalte</w:t>
      </w:r>
    </w:p>
    <w:p w:rsidR="00402D67" w:rsidRDefault="00402D67" w:rsidP="000D308E">
      <w:pPr>
        <w:spacing w:after="0" w:line="240" w:lineRule="auto"/>
        <w:ind w:left="426"/>
        <w:jc w:val="both"/>
        <w:rPr>
          <w:rFonts w:ascii="Arial" w:hAnsi="Arial" w:cs="Arial"/>
        </w:rPr>
      </w:pPr>
      <w:r>
        <w:rPr>
          <w:rFonts w:ascii="Arial" w:hAnsi="Arial" w:cs="Arial"/>
        </w:rPr>
        <w:t>Hierbei handelt es sich um einen Sonderfall.</w:t>
      </w:r>
    </w:p>
    <w:p w:rsidR="0077309D" w:rsidRDefault="0077309D" w:rsidP="0077309D">
      <w:pPr>
        <w:spacing w:after="0" w:line="240" w:lineRule="auto"/>
        <w:ind w:left="349"/>
        <w:jc w:val="both"/>
        <w:rPr>
          <w:rFonts w:ascii="Arial" w:hAnsi="Arial" w:cs="Arial"/>
        </w:rPr>
      </w:pPr>
      <w:r>
        <w:rPr>
          <w:rFonts w:ascii="Arial" w:hAnsi="Arial" w:cs="Arial"/>
        </w:rPr>
        <w:t xml:space="preserve">Hier können </w:t>
      </w:r>
      <w:r w:rsidR="00402D67">
        <w:rPr>
          <w:rFonts w:ascii="Arial" w:hAnsi="Arial" w:cs="Arial"/>
        </w:rPr>
        <w:t>zusätzliche Leistungen für Unterkunftsbedarfe bei der Aufnahme in einen fremden Haushalt gewährt werden können</w:t>
      </w:r>
      <w:r>
        <w:rPr>
          <w:rFonts w:ascii="Arial" w:hAnsi="Arial" w:cs="Arial"/>
        </w:rPr>
        <w:t xml:space="preserve">. Diese erhält der Wohnungsgeber auf entsprechenden Antrag hin. Für die Aufnahme von Geflüchteten im eigenen Haushalt ohne einen entsprechenden Mietvertrag und ohne eine Miete, gibt es die Möglichkeit insbesondere für die anfallenden erhöhten Nebenkosten einen Pauschalbetrag zu erhalten. Dieser Beträgt 65,00 €/Monat pro aufgenommenen Erwachsenen und Jugendlichen ab dem 15. Lebensjahr und 50,00 €/Monat pro aufgenommenes Kind bis einschließlich dem 14. Lebensjahr. </w:t>
      </w:r>
    </w:p>
    <w:p w:rsidR="0077309D" w:rsidRDefault="0077309D" w:rsidP="0077309D">
      <w:pPr>
        <w:spacing w:after="0" w:line="240" w:lineRule="auto"/>
        <w:ind w:left="349"/>
        <w:jc w:val="both"/>
        <w:rPr>
          <w:rFonts w:ascii="Arial" w:hAnsi="Arial" w:cs="Arial"/>
        </w:rPr>
      </w:pPr>
    </w:p>
    <w:p w:rsidR="0077309D" w:rsidRDefault="0077309D" w:rsidP="0077309D">
      <w:pPr>
        <w:spacing w:after="0" w:line="240" w:lineRule="auto"/>
        <w:ind w:left="349"/>
        <w:jc w:val="both"/>
        <w:rPr>
          <w:rFonts w:ascii="Arial" w:hAnsi="Arial" w:cs="Arial"/>
        </w:rPr>
      </w:pPr>
      <w:r>
        <w:rPr>
          <w:rFonts w:ascii="Arial" w:hAnsi="Arial" w:cs="Arial"/>
        </w:rPr>
        <w:t>Hierzu ist eine entsprechende Antragstellung erforderlich. Die Pauschalen werden nur für volle Monate und erst am Ende des Monats ausbezahlt. Ein Rechtsanspruch besteht nicht. Aufgrund des geplanten Leistungsübergangs der Geflüchteten aus der Ukraine zum 01.06.2022 gelten diese Regelungen aktuell nur bis 31.05.2022. Ob darüber hinaus entsprechende Kosten übernommen werden können, ist derzeit noch nicht geklärt.</w:t>
      </w:r>
    </w:p>
    <w:p w:rsidR="0077309D" w:rsidRDefault="0077309D" w:rsidP="0077309D">
      <w:pPr>
        <w:spacing w:after="0" w:line="240" w:lineRule="auto"/>
        <w:ind w:left="349"/>
        <w:jc w:val="both"/>
        <w:rPr>
          <w:rFonts w:ascii="Arial" w:hAnsi="Arial" w:cs="Arial"/>
        </w:rPr>
      </w:pPr>
    </w:p>
    <w:p w:rsidR="0077309D" w:rsidRDefault="0077309D" w:rsidP="0077309D">
      <w:pPr>
        <w:spacing w:after="0" w:line="240" w:lineRule="auto"/>
        <w:ind w:left="349"/>
        <w:jc w:val="both"/>
        <w:rPr>
          <w:rFonts w:ascii="Arial" w:hAnsi="Arial" w:cs="Arial"/>
        </w:rPr>
      </w:pPr>
      <w:r>
        <w:rPr>
          <w:rFonts w:ascii="Arial" w:hAnsi="Arial" w:cs="Arial"/>
        </w:rPr>
        <w:t xml:space="preserve">Das entsprechende Formblatt für die Beantragung der Pauschale erhalten Sie von uns. Bitte wenden Sie sich hierzu an folgende E-Mail-Adresse: </w:t>
      </w:r>
      <w:hyperlink r:id="rId8" w:history="1">
        <w:r w:rsidRPr="00312F55">
          <w:rPr>
            <w:rStyle w:val="Hyperlink"/>
            <w:rFonts w:ascii="Bookman Old Style" w:hAnsi="Bookman Old Style" w:cs="Arial"/>
            <w:b/>
            <w:sz w:val="24"/>
          </w:rPr>
          <w:t>ukraine.leistungen@lra-aic-fdb.de</w:t>
        </w:r>
      </w:hyperlink>
    </w:p>
    <w:p w:rsidR="0077309D" w:rsidRDefault="0077309D" w:rsidP="0077309D">
      <w:pPr>
        <w:spacing w:after="0" w:line="240" w:lineRule="auto"/>
        <w:ind w:left="349"/>
        <w:jc w:val="both"/>
        <w:rPr>
          <w:rFonts w:ascii="Arial" w:hAnsi="Arial" w:cs="Arial"/>
        </w:rPr>
      </w:pPr>
    </w:p>
    <w:p w:rsidR="0077309D" w:rsidRDefault="0077309D" w:rsidP="0077309D">
      <w:pPr>
        <w:spacing w:after="0" w:line="240" w:lineRule="auto"/>
        <w:ind w:left="349"/>
        <w:jc w:val="both"/>
        <w:rPr>
          <w:rFonts w:ascii="Arial" w:hAnsi="Arial" w:cs="Arial"/>
        </w:rPr>
      </w:pPr>
      <w:r>
        <w:rPr>
          <w:rFonts w:ascii="Arial" w:hAnsi="Arial" w:cs="Arial"/>
        </w:rPr>
        <w:t xml:space="preserve">Hinweis: Es ist nicht bekannt, ob diese Pauschalbeträge durch das jeweils zuständige Finanzamt als Mieteinnahmen qualifiziert werden. Dies muss vom Wohnungsgeber selbst im jeweiligen Einzelfall abgeklärt werden. </w:t>
      </w:r>
    </w:p>
    <w:p w:rsidR="007F1548" w:rsidRDefault="007F1548" w:rsidP="000D308E">
      <w:pPr>
        <w:spacing w:after="0" w:line="240" w:lineRule="auto"/>
        <w:ind w:left="426"/>
        <w:jc w:val="both"/>
        <w:rPr>
          <w:rFonts w:ascii="Arial" w:hAnsi="Arial" w:cs="Arial"/>
        </w:rPr>
      </w:pPr>
    </w:p>
    <w:p w:rsidR="00402D67" w:rsidRDefault="00402D67" w:rsidP="00C84FF8">
      <w:pPr>
        <w:spacing w:after="0" w:line="240" w:lineRule="auto"/>
        <w:jc w:val="both"/>
        <w:rPr>
          <w:rFonts w:ascii="Arial" w:hAnsi="Arial" w:cs="Arial"/>
        </w:rPr>
      </w:pPr>
    </w:p>
    <w:p w:rsidR="00402D67" w:rsidRPr="005F1018" w:rsidRDefault="00402D67" w:rsidP="00C84FF8">
      <w:pPr>
        <w:spacing w:after="0" w:line="240" w:lineRule="auto"/>
        <w:jc w:val="both"/>
        <w:rPr>
          <w:rFonts w:ascii="Arial" w:hAnsi="Arial" w:cs="Arial"/>
          <w:b/>
          <w:sz w:val="24"/>
          <w:u w:val="single"/>
        </w:rPr>
      </w:pPr>
      <w:r w:rsidRPr="005F1018">
        <w:rPr>
          <w:rFonts w:ascii="Arial" w:hAnsi="Arial" w:cs="Arial"/>
          <w:b/>
          <w:sz w:val="24"/>
          <w:u w:val="single"/>
        </w:rPr>
        <w:t>5. Kosten für Erstausstattung</w:t>
      </w:r>
    </w:p>
    <w:p w:rsidR="00402D67" w:rsidRDefault="00402D67" w:rsidP="00C84FF8">
      <w:pPr>
        <w:spacing w:after="0" w:line="240" w:lineRule="auto"/>
        <w:jc w:val="both"/>
        <w:rPr>
          <w:rFonts w:ascii="Arial" w:hAnsi="Arial" w:cs="Arial"/>
        </w:rPr>
      </w:pPr>
      <w:r>
        <w:rPr>
          <w:rFonts w:ascii="Arial" w:hAnsi="Arial" w:cs="Arial"/>
        </w:rPr>
        <w:t>Grundsätzlich können angemessene Kosten im Rahmen einer erforderlichen Wohnungserstausstattung übernommen werden</w:t>
      </w:r>
      <w:r w:rsidR="00B93CFB">
        <w:rPr>
          <w:rFonts w:ascii="Arial" w:hAnsi="Arial" w:cs="Arial"/>
        </w:rPr>
        <w:t>, wenn die Unterbringung nicht in einer Asylunterkunft erfolgt</w:t>
      </w:r>
      <w:r>
        <w:rPr>
          <w:rFonts w:ascii="Arial" w:hAnsi="Arial" w:cs="Arial"/>
        </w:rPr>
        <w:t xml:space="preserve">. </w:t>
      </w:r>
      <w:r w:rsidR="00334B42">
        <w:rPr>
          <w:rFonts w:ascii="Arial" w:hAnsi="Arial" w:cs="Arial"/>
        </w:rPr>
        <w:t xml:space="preserve">Hierbei </w:t>
      </w:r>
      <w:r>
        <w:rPr>
          <w:rFonts w:ascii="Arial" w:hAnsi="Arial" w:cs="Arial"/>
        </w:rPr>
        <w:t xml:space="preserve">wird </w:t>
      </w:r>
      <w:r w:rsidR="00334B42">
        <w:rPr>
          <w:rFonts w:ascii="Arial" w:hAnsi="Arial" w:cs="Arial"/>
        </w:rPr>
        <w:t xml:space="preserve">insbesondere </w:t>
      </w:r>
      <w:r>
        <w:rPr>
          <w:rFonts w:ascii="Arial" w:hAnsi="Arial" w:cs="Arial"/>
        </w:rPr>
        <w:t xml:space="preserve">auf den Erwerb von gebrauchten, gebrauchstüchtigen Möbeln </w:t>
      </w:r>
      <w:r w:rsidR="000A7880">
        <w:rPr>
          <w:rFonts w:ascii="Arial" w:hAnsi="Arial" w:cs="Arial"/>
        </w:rPr>
        <w:t xml:space="preserve">und Gebrauchsgüter </w:t>
      </w:r>
      <w:r>
        <w:rPr>
          <w:rFonts w:ascii="Arial" w:hAnsi="Arial" w:cs="Arial"/>
        </w:rPr>
        <w:t>verwiesen. Für erforderliche Ausstattungen werden im Regelfall Pausch</w:t>
      </w:r>
      <w:r w:rsidR="000A7880">
        <w:rPr>
          <w:rFonts w:ascii="Arial" w:hAnsi="Arial" w:cs="Arial"/>
        </w:rPr>
        <w:t>al</w:t>
      </w:r>
      <w:r>
        <w:rPr>
          <w:rFonts w:ascii="Arial" w:hAnsi="Arial" w:cs="Arial"/>
        </w:rPr>
        <w:t>beträge gewährt.</w:t>
      </w:r>
      <w:r w:rsidR="00334B42">
        <w:rPr>
          <w:rFonts w:ascii="Arial" w:hAnsi="Arial" w:cs="Arial"/>
        </w:rPr>
        <w:t xml:space="preserve"> Erforderlich ist hierbei allerdings, dass zunächst mitgeteilte was überhaupt benötigt wird. Im Einzelfall können dann die hierfür vorgesehenen Höchstbeträge mitgeteilt werden.</w:t>
      </w:r>
      <w:r>
        <w:rPr>
          <w:rFonts w:ascii="Arial" w:hAnsi="Arial" w:cs="Arial"/>
        </w:rPr>
        <w:t xml:space="preserve"> Die Notwendigkeit kann unter Umständen auch im Rahmen einer Wohnungsbegehung überprüft werden. NICHT umfasst sind Ersatzbeschaffungen.</w:t>
      </w:r>
    </w:p>
    <w:p w:rsidR="00B947F3" w:rsidRPr="005F1018" w:rsidRDefault="00221E6E" w:rsidP="00C84FF8">
      <w:pPr>
        <w:spacing w:after="0" w:line="240" w:lineRule="auto"/>
        <w:jc w:val="both"/>
        <w:rPr>
          <w:rFonts w:ascii="Arial" w:hAnsi="Arial" w:cs="Arial"/>
          <w:b/>
          <w:sz w:val="24"/>
          <w:u w:val="single"/>
        </w:rPr>
      </w:pPr>
      <w:r w:rsidRPr="005F1018">
        <w:rPr>
          <w:rFonts w:ascii="Arial" w:hAnsi="Arial" w:cs="Arial"/>
          <w:b/>
          <w:sz w:val="24"/>
          <w:u w:val="single"/>
        </w:rPr>
        <w:t>6. Sonstige Leistungen</w:t>
      </w:r>
    </w:p>
    <w:p w:rsidR="00221E6E" w:rsidRPr="000A7880" w:rsidRDefault="00221E6E" w:rsidP="00C84FF8">
      <w:pPr>
        <w:spacing w:after="0" w:line="240" w:lineRule="auto"/>
        <w:jc w:val="both"/>
        <w:rPr>
          <w:rFonts w:ascii="Arial" w:hAnsi="Arial" w:cs="Arial"/>
          <w:u w:val="single"/>
        </w:rPr>
      </w:pPr>
      <w:r w:rsidRPr="000A7880">
        <w:rPr>
          <w:rFonts w:ascii="Arial" w:hAnsi="Arial" w:cs="Arial"/>
          <w:u w:val="single"/>
        </w:rPr>
        <w:t>6.1. Wohngeld</w:t>
      </w:r>
    </w:p>
    <w:p w:rsidR="00221E6E" w:rsidRDefault="00221E6E" w:rsidP="000A7880">
      <w:pPr>
        <w:spacing w:after="0" w:line="240" w:lineRule="auto"/>
        <w:ind w:left="426"/>
        <w:jc w:val="both"/>
        <w:rPr>
          <w:rFonts w:ascii="Arial" w:hAnsi="Arial" w:cs="Arial"/>
        </w:rPr>
      </w:pPr>
      <w:r>
        <w:rPr>
          <w:rFonts w:ascii="Arial" w:hAnsi="Arial" w:cs="Arial"/>
        </w:rPr>
        <w:t>Ein Anspruch kann unter Umständen bestehen, wenn Sie privat eine Wohnung gemietet haben und arbeiten. Dies muss im Einzelfall geprüft werden.</w:t>
      </w:r>
    </w:p>
    <w:p w:rsidR="00221E6E" w:rsidRDefault="00221E6E" w:rsidP="000A7880">
      <w:pPr>
        <w:spacing w:after="0" w:line="240" w:lineRule="auto"/>
        <w:ind w:left="426"/>
        <w:jc w:val="both"/>
        <w:rPr>
          <w:rFonts w:ascii="Arial" w:hAnsi="Arial" w:cs="Arial"/>
        </w:rPr>
      </w:pPr>
    </w:p>
    <w:p w:rsidR="00221E6E" w:rsidRPr="005F1018" w:rsidRDefault="005F1018" w:rsidP="000A7880">
      <w:pPr>
        <w:spacing w:after="0" w:line="240" w:lineRule="auto"/>
        <w:ind w:left="426"/>
        <w:jc w:val="both"/>
        <w:rPr>
          <w:rFonts w:ascii="Arial" w:hAnsi="Arial" w:cs="Arial"/>
          <w:u w:val="single"/>
        </w:rPr>
      </w:pPr>
      <w:r>
        <w:rPr>
          <w:rFonts w:ascii="Arial" w:hAnsi="Arial" w:cs="Arial"/>
          <w:u w:val="single"/>
        </w:rPr>
        <w:t>Wohngeld k</w:t>
      </w:r>
      <w:r w:rsidR="00221E6E" w:rsidRPr="005F1018">
        <w:rPr>
          <w:rFonts w:ascii="Arial" w:hAnsi="Arial" w:cs="Arial"/>
          <w:u w:val="single"/>
        </w:rPr>
        <w:t xml:space="preserve">ann beantragt werden bei: </w:t>
      </w:r>
    </w:p>
    <w:p w:rsidR="00221E6E" w:rsidRDefault="00221E6E" w:rsidP="000A7880">
      <w:pPr>
        <w:spacing w:after="0" w:line="240" w:lineRule="auto"/>
        <w:ind w:left="426"/>
        <w:jc w:val="both"/>
        <w:rPr>
          <w:rFonts w:ascii="Arial" w:hAnsi="Arial" w:cs="Arial"/>
        </w:rPr>
      </w:pPr>
      <w:r w:rsidRPr="00221E6E">
        <w:rPr>
          <w:rFonts w:ascii="Arial" w:hAnsi="Arial" w:cs="Arial"/>
        </w:rPr>
        <w:t>Landratsamt Aichach-Friedberg</w:t>
      </w:r>
      <w:r>
        <w:rPr>
          <w:rFonts w:ascii="Arial" w:hAnsi="Arial" w:cs="Arial"/>
        </w:rPr>
        <w:t>, SG 22 – Wohngeldstelle, Münchener Str. 9, 86551 Aichach</w:t>
      </w:r>
    </w:p>
    <w:p w:rsidR="00221E6E" w:rsidRDefault="00221E6E" w:rsidP="00C84FF8">
      <w:pPr>
        <w:spacing w:after="0" w:line="240" w:lineRule="auto"/>
        <w:jc w:val="both"/>
        <w:rPr>
          <w:rFonts w:ascii="Arial" w:hAnsi="Arial" w:cs="Arial"/>
        </w:rPr>
      </w:pPr>
    </w:p>
    <w:p w:rsidR="00221E6E" w:rsidRPr="000A7880" w:rsidRDefault="00221E6E" w:rsidP="00C84FF8">
      <w:pPr>
        <w:spacing w:after="0" w:line="240" w:lineRule="auto"/>
        <w:jc w:val="both"/>
        <w:rPr>
          <w:rFonts w:ascii="Arial" w:hAnsi="Arial" w:cs="Arial"/>
          <w:u w:val="single"/>
        </w:rPr>
      </w:pPr>
      <w:r w:rsidRPr="000A7880">
        <w:rPr>
          <w:rFonts w:ascii="Arial" w:hAnsi="Arial" w:cs="Arial"/>
          <w:u w:val="single"/>
        </w:rPr>
        <w:t>6.2. Kindergeld</w:t>
      </w:r>
      <w:r w:rsidR="000A7880">
        <w:rPr>
          <w:rFonts w:ascii="Arial" w:hAnsi="Arial" w:cs="Arial"/>
          <w:u w:val="single"/>
        </w:rPr>
        <w:t>/Kinderzuschlag</w:t>
      </w:r>
    </w:p>
    <w:p w:rsidR="00221E6E" w:rsidRDefault="00221E6E" w:rsidP="00846057">
      <w:pPr>
        <w:spacing w:after="0" w:line="240" w:lineRule="auto"/>
        <w:jc w:val="both"/>
        <w:rPr>
          <w:rFonts w:ascii="Arial" w:hAnsi="Arial" w:cs="Arial"/>
        </w:rPr>
      </w:pPr>
      <w:r>
        <w:rPr>
          <w:rFonts w:ascii="Arial" w:hAnsi="Arial" w:cs="Arial"/>
        </w:rPr>
        <w:t xml:space="preserve">Ein Anspruch auf </w:t>
      </w:r>
      <w:r w:rsidRPr="000A7880">
        <w:rPr>
          <w:rFonts w:ascii="Arial" w:hAnsi="Arial" w:cs="Arial"/>
          <w:b/>
        </w:rPr>
        <w:t>Kindergeld</w:t>
      </w:r>
      <w:r w:rsidR="000A7880">
        <w:rPr>
          <w:rFonts w:ascii="Arial" w:hAnsi="Arial" w:cs="Arial"/>
          <w:b/>
        </w:rPr>
        <w:t xml:space="preserve"> oder Kinderzuschlag</w:t>
      </w:r>
      <w:r>
        <w:rPr>
          <w:rFonts w:ascii="Arial" w:hAnsi="Arial" w:cs="Arial"/>
        </w:rPr>
        <w:t xml:space="preserve"> besteht grundsätzlich nicht.</w:t>
      </w:r>
    </w:p>
    <w:p w:rsidR="00221E6E" w:rsidRDefault="00221E6E" w:rsidP="000A7880">
      <w:pPr>
        <w:spacing w:after="0" w:line="240" w:lineRule="auto"/>
        <w:ind w:left="426"/>
        <w:jc w:val="both"/>
        <w:rPr>
          <w:rFonts w:ascii="Arial" w:hAnsi="Arial" w:cs="Arial"/>
        </w:rPr>
      </w:pPr>
    </w:p>
    <w:p w:rsidR="00221E6E" w:rsidRDefault="00221E6E" w:rsidP="000A7880">
      <w:pPr>
        <w:spacing w:after="0" w:line="240" w:lineRule="auto"/>
        <w:ind w:left="426"/>
        <w:jc w:val="both"/>
        <w:rPr>
          <w:rFonts w:ascii="Arial" w:hAnsi="Arial" w:cs="Arial"/>
        </w:rPr>
      </w:pPr>
      <w:r>
        <w:rPr>
          <w:rFonts w:ascii="Arial" w:hAnsi="Arial" w:cs="Arial"/>
        </w:rPr>
        <w:t xml:space="preserve">Sobald Ihnen eine Aufenthaltserlaubnis gem. § 24 </w:t>
      </w:r>
      <w:proofErr w:type="spellStart"/>
      <w:r>
        <w:rPr>
          <w:rFonts w:ascii="Arial" w:hAnsi="Arial" w:cs="Arial"/>
        </w:rPr>
        <w:t>AufenthG</w:t>
      </w:r>
      <w:proofErr w:type="spellEnd"/>
      <w:r>
        <w:rPr>
          <w:rFonts w:ascii="Arial" w:hAnsi="Arial" w:cs="Arial"/>
        </w:rPr>
        <w:t xml:space="preserve"> erteilt wird, besteht </w:t>
      </w:r>
      <w:r w:rsidRPr="00221E6E">
        <w:rPr>
          <w:rFonts w:ascii="Arial" w:hAnsi="Arial" w:cs="Arial"/>
          <w:u w:val="single"/>
        </w:rPr>
        <w:t>ausnahmsweise</w:t>
      </w:r>
      <w:r>
        <w:rPr>
          <w:rFonts w:ascii="Arial" w:hAnsi="Arial" w:cs="Arial"/>
        </w:rPr>
        <w:t xml:space="preserve"> dann ein </w:t>
      </w:r>
      <w:r w:rsidRPr="000A7880">
        <w:rPr>
          <w:rFonts w:ascii="Arial" w:hAnsi="Arial" w:cs="Arial"/>
          <w:b/>
        </w:rPr>
        <w:t>Kindergeld</w:t>
      </w:r>
      <w:r>
        <w:rPr>
          <w:rFonts w:ascii="Arial" w:hAnsi="Arial" w:cs="Arial"/>
        </w:rPr>
        <w:t>anspruch in folgenden Fällen:</w:t>
      </w:r>
    </w:p>
    <w:p w:rsidR="00221E6E" w:rsidRDefault="00221E6E" w:rsidP="005F1018">
      <w:pPr>
        <w:spacing w:after="0" w:line="240" w:lineRule="auto"/>
        <w:ind w:left="708"/>
        <w:jc w:val="both"/>
        <w:rPr>
          <w:rFonts w:ascii="Arial" w:hAnsi="Arial" w:cs="Arial"/>
        </w:rPr>
      </w:pPr>
      <w:r>
        <w:rPr>
          <w:rFonts w:ascii="Arial" w:hAnsi="Arial" w:cs="Arial"/>
        </w:rPr>
        <w:t>- wenn Sie arbeiten</w:t>
      </w:r>
      <w:r w:rsidR="005F1018">
        <w:rPr>
          <w:rFonts w:ascii="Arial" w:hAnsi="Arial" w:cs="Arial"/>
        </w:rPr>
        <w:t xml:space="preserve"> oder</w:t>
      </w:r>
    </w:p>
    <w:p w:rsidR="00221E6E" w:rsidRDefault="00221E6E" w:rsidP="005F1018">
      <w:pPr>
        <w:spacing w:after="0" w:line="240" w:lineRule="auto"/>
        <w:ind w:left="708"/>
        <w:jc w:val="both"/>
        <w:rPr>
          <w:rFonts w:ascii="Arial" w:hAnsi="Arial" w:cs="Arial"/>
        </w:rPr>
      </w:pPr>
      <w:r>
        <w:rPr>
          <w:rFonts w:ascii="Arial" w:hAnsi="Arial" w:cs="Arial"/>
        </w:rPr>
        <w:t xml:space="preserve">- wenn Sie sich seit mindestens 15 Monaten im Bundesgebiet erlaubt, gestattet oder geduldet </w:t>
      </w:r>
    </w:p>
    <w:p w:rsidR="000A7880" w:rsidRDefault="000A7880" w:rsidP="000A7880">
      <w:pPr>
        <w:spacing w:after="0" w:line="240" w:lineRule="auto"/>
        <w:ind w:left="426"/>
        <w:jc w:val="both"/>
        <w:rPr>
          <w:rFonts w:ascii="Arial" w:hAnsi="Arial" w:cs="Arial"/>
        </w:rPr>
      </w:pPr>
    </w:p>
    <w:p w:rsidR="00221E6E" w:rsidRDefault="00221E6E" w:rsidP="000A7880">
      <w:pPr>
        <w:spacing w:after="0" w:line="240" w:lineRule="auto"/>
        <w:ind w:left="426"/>
        <w:jc w:val="both"/>
        <w:rPr>
          <w:rFonts w:ascii="Arial" w:hAnsi="Arial" w:cs="Arial"/>
        </w:rPr>
      </w:pPr>
      <w:r w:rsidRPr="00846057">
        <w:rPr>
          <w:rFonts w:ascii="Arial" w:hAnsi="Arial" w:cs="Arial"/>
          <w:u w:val="single"/>
        </w:rPr>
        <w:t>Ausnahmsweise</w:t>
      </w:r>
      <w:r>
        <w:rPr>
          <w:rFonts w:ascii="Arial" w:hAnsi="Arial" w:cs="Arial"/>
        </w:rPr>
        <w:t xml:space="preserve"> kann </w:t>
      </w:r>
      <w:r w:rsidRPr="00846057">
        <w:rPr>
          <w:rFonts w:ascii="Arial" w:hAnsi="Arial" w:cs="Arial"/>
          <w:b/>
        </w:rPr>
        <w:t>Kinderzuschlag</w:t>
      </w:r>
      <w:r w:rsidR="00846057">
        <w:rPr>
          <w:rFonts w:ascii="Arial" w:hAnsi="Arial" w:cs="Arial"/>
        </w:rPr>
        <w:t xml:space="preserve">, </w:t>
      </w:r>
      <w:r>
        <w:rPr>
          <w:rFonts w:ascii="Arial" w:hAnsi="Arial" w:cs="Arial"/>
        </w:rPr>
        <w:t xml:space="preserve">bei </w:t>
      </w:r>
      <w:r w:rsidR="00846057">
        <w:rPr>
          <w:rFonts w:ascii="Arial" w:hAnsi="Arial" w:cs="Arial"/>
        </w:rPr>
        <w:t>V</w:t>
      </w:r>
      <w:r>
        <w:rPr>
          <w:rFonts w:ascii="Arial" w:hAnsi="Arial" w:cs="Arial"/>
        </w:rPr>
        <w:t>orliegen der weiteren Voraussetzungen</w:t>
      </w:r>
      <w:r w:rsidR="00846057">
        <w:rPr>
          <w:rFonts w:ascii="Arial" w:hAnsi="Arial" w:cs="Arial"/>
        </w:rPr>
        <w:t>,</w:t>
      </w:r>
      <w:r>
        <w:rPr>
          <w:rFonts w:ascii="Arial" w:hAnsi="Arial" w:cs="Arial"/>
        </w:rPr>
        <w:t xml:space="preserve"> gewährt werden, soweit Sie zumindest</w:t>
      </w:r>
    </w:p>
    <w:p w:rsidR="00221E6E" w:rsidRDefault="00221E6E" w:rsidP="00846057">
      <w:pPr>
        <w:spacing w:after="0" w:line="240" w:lineRule="auto"/>
        <w:ind w:left="708"/>
        <w:jc w:val="both"/>
        <w:rPr>
          <w:rFonts w:ascii="Arial" w:hAnsi="Arial" w:cs="Arial"/>
        </w:rPr>
      </w:pPr>
      <w:r>
        <w:rPr>
          <w:rFonts w:ascii="Arial" w:hAnsi="Arial" w:cs="Arial"/>
        </w:rPr>
        <w:t>(1) einen Anspruch auf Kindergeld haben,</w:t>
      </w:r>
    </w:p>
    <w:p w:rsidR="00221E6E" w:rsidRDefault="00221E6E" w:rsidP="00846057">
      <w:pPr>
        <w:spacing w:after="0" w:line="240" w:lineRule="auto"/>
        <w:ind w:left="708"/>
        <w:jc w:val="both"/>
        <w:rPr>
          <w:rFonts w:ascii="Arial" w:hAnsi="Arial" w:cs="Arial"/>
        </w:rPr>
      </w:pPr>
      <w:r>
        <w:rPr>
          <w:rFonts w:ascii="Arial" w:hAnsi="Arial" w:cs="Arial"/>
        </w:rPr>
        <w:t>(2) einer Arbeit nachgehen,</w:t>
      </w:r>
    </w:p>
    <w:p w:rsidR="00221E6E" w:rsidRDefault="00221E6E" w:rsidP="00846057">
      <w:pPr>
        <w:spacing w:after="0" w:line="240" w:lineRule="auto"/>
        <w:ind w:left="708"/>
        <w:jc w:val="both"/>
        <w:rPr>
          <w:rFonts w:ascii="Arial" w:hAnsi="Arial" w:cs="Arial"/>
        </w:rPr>
      </w:pPr>
      <w:r>
        <w:rPr>
          <w:rFonts w:ascii="Arial" w:hAnsi="Arial" w:cs="Arial"/>
        </w:rPr>
        <w:t>(3) sie privat eine Wohnung gemi</w:t>
      </w:r>
      <w:r w:rsidR="009D307B">
        <w:rPr>
          <w:rFonts w:ascii="Arial" w:hAnsi="Arial" w:cs="Arial"/>
        </w:rPr>
        <w:t>e</w:t>
      </w:r>
      <w:r>
        <w:rPr>
          <w:rFonts w:ascii="Arial" w:hAnsi="Arial" w:cs="Arial"/>
        </w:rPr>
        <w:t>tet haben.</w:t>
      </w:r>
    </w:p>
    <w:p w:rsidR="00221E6E" w:rsidRDefault="00221E6E" w:rsidP="000A7880">
      <w:pPr>
        <w:spacing w:after="0" w:line="240" w:lineRule="auto"/>
        <w:ind w:left="426"/>
        <w:jc w:val="both"/>
        <w:rPr>
          <w:rFonts w:ascii="Arial" w:hAnsi="Arial" w:cs="Arial"/>
        </w:rPr>
      </w:pPr>
      <w:r>
        <w:rPr>
          <w:rFonts w:ascii="Arial" w:hAnsi="Arial" w:cs="Arial"/>
        </w:rPr>
        <w:t>Die weiteren Voraussetzungen prüft die Familienkasse.</w:t>
      </w:r>
    </w:p>
    <w:p w:rsidR="00846057" w:rsidRDefault="00846057" w:rsidP="000A7880">
      <w:pPr>
        <w:spacing w:after="0" w:line="240" w:lineRule="auto"/>
        <w:ind w:left="426"/>
        <w:jc w:val="both"/>
        <w:rPr>
          <w:rFonts w:ascii="Arial" w:hAnsi="Arial" w:cs="Arial"/>
        </w:rPr>
      </w:pPr>
    </w:p>
    <w:p w:rsidR="00221E6E" w:rsidRPr="00846057" w:rsidRDefault="00846057" w:rsidP="000A7880">
      <w:pPr>
        <w:spacing w:after="0" w:line="240" w:lineRule="auto"/>
        <w:ind w:left="426"/>
        <w:jc w:val="both"/>
        <w:rPr>
          <w:rFonts w:ascii="Arial" w:hAnsi="Arial" w:cs="Arial"/>
          <w:u w:val="single"/>
        </w:rPr>
      </w:pPr>
      <w:r w:rsidRPr="00846057">
        <w:rPr>
          <w:rFonts w:ascii="Arial" w:hAnsi="Arial" w:cs="Arial"/>
          <w:u w:val="single"/>
        </w:rPr>
        <w:t>Kindergeld und Kinderzuschlag können beantragt werden</w:t>
      </w:r>
      <w:r w:rsidR="00221E6E" w:rsidRPr="00846057">
        <w:rPr>
          <w:rFonts w:ascii="Arial" w:hAnsi="Arial" w:cs="Arial"/>
          <w:u w:val="single"/>
        </w:rPr>
        <w:t xml:space="preserve"> bei:</w:t>
      </w:r>
    </w:p>
    <w:p w:rsidR="00846057" w:rsidRDefault="00846057" w:rsidP="005F1018">
      <w:pPr>
        <w:spacing w:after="0" w:line="240" w:lineRule="auto"/>
        <w:ind w:left="708"/>
        <w:jc w:val="both"/>
        <w:rPr>
          <w:rFonts w:ascii="Arial" w:hAnsi="Arial" w:cs="Arial"/>
        </w:rPr>
      </w:pPr>
      <w:r w:rsidRPr="00846057">
        <w:rPr>
          <w:rFonts w:ascii="Arial" w:hAnsi="Arial" w:cs="Arial"/>
        </w:rPr>
        <w:t>Bundesagentur für Arbeit</w:t>
      </w:r>
      <w:r w:rsidR="00343760">
        <w:rPr>
          <w:rFonts w:ascii="Arial" w:hAnsi="Arial" w:cs="Arial"/>
        </w:rPr>
        <w:t xml:space="preserve">, </w:t>
      </w:r>
      <w:r w:rsidRPr="00846057">
        <w:rPr>
          <w:rFonts w:ascii="Arial" w:hAnsi="Arial" w:cs="Arial"/>
        </w:rPr>
        <w:t>Familienkasse Bayern Süd</w:t>
      </w:r>
      <w:r w:rsidR="00343760">
        <w:rPr>
          <w:rFonts w:ascii="Arial" w:hAnsi="Arial" w:cs="Arial"/>
        </w:rPr>
        <w:t xml:space="preserve">, </w:t>
      </w:r>
      <w:r w:rsidRPr="00846057">
        <w:rPr>
          <w:rFonts w:ascii="Arial" w:hAnsi="Arial" w:cs="Arial"/>
        </w:rPr>
        <w:t>93013 Regensburg</w:t>
      </w:r>
    </w:p>
    <w:p w:rsidR="00173327" w:rsidRDefault="00173327" w:rsidP="00173327">
      <w:pPr>
        <w:spacing w:after="0" w:line="240" w:lineRule="auto"/>
        <w:jc w:val="both"/>
        <w:rPr>
          <w:rFonts w:ascii="Arial" w:hAnsi="Arial" w:cs="Arial"/>
        </w:rPr>
      </w:pPr>
    </w:p>
    <w:p w:rsidR="00173327" w:rsidRDefault="00173327" w:rsidP="00173327">
      <w:pPr>
        <w:spacing w:after="0" w:line="240" w:lineRule="auto"/>
        <w:jc w:val="both"/>
        <w:rPr>
          <w:rFonts w:ascii="Arial" w:hAnsi="Arial" w:cs="Arial"/>
        </w:rPr>
      </w:pPr>
    </w:p>
    <w:p w:rsidR="00173327" w:rsidRPr="005F1018" w:rsidRDefault="00173327" w:rsidP="00173327">
      <w:pPr>
        <w:spacing w:after="0" w:line="240" w:lineRule="auto"/>
        <w:jc w:val="both"/>
        <w:rPr>
          <w:rFonts w:ascii="Arial" w:hAnsi="Arial" w:cs="Arial"/>
          <w:b/>
          <w:sz w:val="24"/>
          <w:u w:val="single"/>
        </w:rPr>
      </w:pPr>
      <w:r>
        <w:rPr>
          <w:rFonts w:ascii="Arial" w:hAnsi="Arial" w:cs="Arial"/>
          <w:b/>
          <w:sz w:val="24"/>
          <w:u w:val="single"/>
        </w:rPr>
        <w:t>7</w:t>
      </w:r>
      <w:r w:rsidRPr="005F1018">
        <w:rPr>
          <w:rFonts w:ascii="Arial" w:hAnsi="Arial" w:cs="Arial"/>
          <w:b/>
          <w:sz w:val="24"/>
          <w:u w:val="single"/>
        </w:rPr>
        <w:t xml:space="preserve">. </w:t>
      </w:r>
      <w:r>
        <w:rPr>
          <w:rFonts w:ascii="Arial" w:hAnsi="Arial" w:cs="Arial"/>
          <w:b/>
          <w:sz w:val="24"/>
          <w:u w:val="single"/>
        </w:rPr>
        <w:t>Krankenversorgung</w:t>
      </w:r>
    </w:p>
    <w:p w:rsidR="00173327" w:rsidRDefault="00173327" w:rsidP="00173327">
      <w:pPr>
        <w:spacing w:after="0" w:line="240" w:lineRule="auto"/>
        <w:jc w:val="both"/>
        <w:rPr>
          <w:rFonts w:ascii="Arial" w:hAnsi="Arial" w:cs="Arial"/>
        </w:rPr>
      </w:pPr>
    </w:p>
    <w:p w:rsidR="00173327" w:rsidRDefault="00173327" w:rsidP="00173327">
      <w:pPr>
        <w:spacing w:after="0" w:line="240" w:lineRule="auto"/>
        <w:jc w:val="both"/>
        <w:rPr>
          <w:rFonts w:ascii="Arial" w:hAnsi="Arial" w:cs="Arial"/>
        </w:rPr>
      </w:pPr>
      <w:r w:rsidRPr="00173327">
        <w:rPr>
          <w:rFonts w:ascii="Arial" w:hAnsi="Arial" w:cs="Arial"/>
        </w:rPr>
        <w:t xml:space="preserve">Ukrainer(innen), die Leistungen nach dem Asylbewerberleistungsgesetz (AsylbLG) erhalten, werden in den ersten 18 Monaten ihres Aufenthaltes in Deutschland nicht in der gesetzlichen Krankenversicherung (GKV) angemeldet, sondern erhalten im Bedarfsfall </w:t>
      </w:r>
      <w:proofErr w:type="spellStart"/>
      <w:r w:rsidRPr="00173327">
        <w:rPr>
          <w:rFonts w:ascii="Arial" w:hAnsi="Arial" w:cs="Arial"/>
        </w:rPr>
        <w:t>Gesundheitsleistun</w:t>
      </w:r>
      <w:proofErr w:type="spellEnd"/>
      <w:r w:rsidRPr="00173327">
        <w:rPr>
          <w:rFonts w:ascii="Arial" w:hAnsi="Arial" w:cs="Arial"/>
        </w:rPr>
        <w:t xml:space="preserve">-gen nach den §§ 4 und 6 des Asylbewerberleistungsgesetzes. </w:t>
      </w:r>
      <w:r w:rsidR="00023C54">
        <w:rPr>
          <w:rFonts w:ascii="Arial" w:hAnsi="Arial" w:cs="Arial"/>
        </w:rPr>
        <w:t>Ärztliche bzw. zahnärztliche Be</w:t>
      </w:r>
      <w:r w:rsidRPr="00173327">
        <w:rPr>
          <w:rFonts w:ascii="Arial" w:hAnsi="Arial" w:cs="Arial"/>
        </w:rPr>
        <w:t>handlungen werden über Krankenbehandlungsscheine abgerec</w:t>
      </w:r>
      <w:r w:rsidR="00023C54">
        <w:rPr>
          <w:rFonts w:ascii="Arial" w:hAnsi="Arial" w:cs="Arial"/>
        </w:rPr>
        <w:t>hnet. Kostenträger ist das Land</w:t>
      </w:r>
      <w:r w:rsidRPr="00173327">
        <w:rPr>
          <w:rFonts w:ascii="Arial" w:hAnsi="Arial" w:cs="Arial"/>
        </w:rPr>
        <w:t>ratsamt Aichach-Friedberg.</w:t>
      </w:r>
    </w:p>
    <w:p w:rsidR="00023C54" w:rsidRDefault="00023C54" w:rsidP="00173327">
      <w:pPr>
        <w:spacing w:after="0" w:line="240" w:lineRule="auto"/>
        <w:jc w:val="both"/>
        <w:rPr>
          <w:rFonts w:ascii="Arial" w:hAnsi="Arial" w:cs="Arial"/>
        </w:rPr>
      </w:pPr>
    </w:p>
    <w:p w:rsidR="00023C54" w:rsidRDefault="00023C54" w:rsidP="00173327">
      <w:pPr>
        <w:spacing w:after="0" w:line="240" w:lineRule="auto"/>
        <w:jc w:val="both"/>
        <w:rPr>
          <w:rFonts w:ascii="Arial" w:hAnsi="Arial" w:cs="Arial"/>
        </w:rPr>
      </w:pPr>
      <w:r>
        <w:rPr>
          <w:rFonts w:ascii="Arial" w:hAnsi="Arial" w:cs="Arial"/>
        </w:rPr>
        <w:t>Zu näheren Informationen verweisen wir auf unser Infoblatt zur Krankenversorgung.</w:t>
      </w:r>
    </w:p>
    <w:p w:rsidR="00B93CFB" w:rsidRDefault="00B93CFB" w:rsidP="00023C54">
      <w:pPr>
        <w:tabs>
          <w:tab w:val="left" w:pos="989"/>
        </w:tabs>
        <w:spacing w:after="0" w:line="240" w:lineRule="auto"/>
        <w:jc w:val="both"/>
        <w:rPr>
          <w:rFonts w:ascii="Arial" w:hAnsi="Arial" w:cs="Arial"/>
        </w:rPr>
      </w:pPr>
    </w:p>
    <w:sectPr w:rsidR="00B93CF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7E" w:rsidRDefault="00E9417E" w:rsidP="00420F3C">
      <w:pPr>
        <w:spacing w:after="0" w:line="240" w:lineRule="auto"/>
      </w:pPr>
      <w:r>
        <w:separator/>
      </w:r>
    </w:p>
  </w:endnote>
  <w:endnote w:type="continuationSeparator" w:id="0">
    <w:p w:rsidR="00E9417E" w:rsidRDefault="00E9417E" w:rsidP="0042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FA" w:rsidRDefault="000A7C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60" w:rsidRDefault="00343760">
    <w:pPr>
      <w:pStyle w:val="Fuzeile"/>
    </w:pPr>
    <w:r>
      <w:t>Stand:</w:t>
    </w:r>
    <w:r w:rsidR="000A7CFA">
      <w:t>18.07.2022,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FA" w:rsidRDefault="000A7C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7E" w:rsidRDefault="00E9417E" w:rsidP="00420F3C">
      <w:pPr>
        <w:spacing w:after="0" w:line="240" w:lineRule="auto"/>
      </w:pPr>
      <w:r>
        <w:separator/>
      </w:r>
    </w:p>
  </w:footnote>
  <w:footnote w:type="continuationSeparator" w:id="0">
    <w:p w:rsidR="00E9417E" w:rsidRDefault="00E9417E" w:rsidP="0042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FA" w:rsidRDefault="000A7C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3C" w:rsidRDefault="00420F3C">
    <w:pPr>
      <w:pStyle w:val="Kopfzeile"/>
    </w:pPr>
    <w:r>
      <w:rPr>
        <w:rFonts w:ascii="Arial" w:hAnsi="Arial" w:cs="Arial"/>
        <w:noProof/>
        <w:sz w:val="28"/>
        <w:lang w:eastAsia="de-DE"/>
      </w:rPr>
      <w:drawing>
        <wp:anchor distT="0" distB="0" distL="114300" distR="114300" simplePos="0" relativeHeight="251659264" behindDoc="1" locked="0" layoutInCell="1" allowOverlap="1" wp14:anchorId="5033364A" wp14:editId="57B69FDC">
          <wp:simplePos x="0" y="0"/>
          <wp:positionH relativeFrom="page">
            <wp:posOffset>755015</wp:posOffset>
          </wp:positionH>
          <wp:positionV relativeFrom="topMargin">
            <wp:posOffset>-31363</wp:posOffset>
          </wp:positionV>
          <wp:extent cx="6807200" cy="1272209"/>
          <wp:effectExtent l="0" t="0" r="0" b="0"/>
          <wp:wrapNone/>
          <wp:docPr id="1"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807200" cy="127220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420F3C" w:rsidRDefault="00420F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FA" w:rsidRDefault="000A7C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3A5"/>
    <w:multiLevelType w:val="hybridMultilevel"/>
    <w:tmpl w:val="6FB26198"/>
    <w:lvl w:ilvl="0" w:tplc="F132CC12">
      <w:numFmt w:val="bullet"/>
      <w:lvlText w:val="-"/>
      <w:lvlJc w:val="left"/>
      <w:pPr>
        <w:ind w:left="1110" w:hanging="75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17449"/>
    <w:multiLevelType w:val="hybridMultilevel"/>
    <w:tmpl w:val="B0982FAE"/>
    <w:lvl w:ilvl="0" w:tplc="6A90A19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D77316"/>
    <w:multiLevelType w:val="hybridMultilevel"/>
    <w:tmpl w:val="B0064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40131B"/>
    <w:multiLevelType w:val="hybridMultilevel"/>
    <w:tmpl w:val="279A8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321D7B"/>
    <w:multiLevelType w:val="hybridMultilevel"/>
    <w:tmpl w:val="6812004E"/>
    <w:lvl w:ilvl="0" w:tplc="6A90A19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9E2FC4"/>
    <w:multiLevelType w:val="hybridMultilevel"/>
    <w:tmpl w:val="72408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046461"/>
    <w:multiLevelType w:val="hybridMultilevel"/>
    <w:tmpl w:val="AEE2B092"/>
    <w:lvl w:ilvl="0" w:tplc="4A0E7F8C">
      <w:numFmt w:val="bullet"/>
      <w:lvlText w:val="-"/>
      <w:lvlJc w:val="left"/>
      <w:pPr>
        <w:ind w:left="1110" w:hanging="75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70325"/>
    <w:multiLevelType w:val="hybridMultilevel"/>
    <w:tmpl w:val="7D36E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9618AB"/>
    <w:multiLevelType w:val="hybridMultilevel"/>
    <w:tmpl w:val="1E04C1B6"/>
    <w:lvl w:ilvl="0" w:tplc="ACE082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36"/>
    <w:rsid w:val="00010536"/>
    <w:rsid w:val="00013F67"/>
    <w:rsid w:val="00023C54"/>
    <w:rsid w:val="00024F2B"/>
    <w:rsid w:val="00054A29"/>
    <w:rsid w:val="000870AB"/>
    <w:rsid w:val="000A1D99"/>
    <w:rsid w:val="000A2E53"/>
    <w:rsid w:val="000A7880"/>
    <w:rsid w:val="000A7CFA"/>
    <w:rsid w:val="000D308E"/>
    <w:rsid w:val="000F750B"/>
    <w:rsid w:val="00150046"/>
    <w:rsid w:val="00165CBA"/>
    <w:rsid w:val="00173327"/>
    <w:rsid w:val="00183D33"/>
    <w:rsid w:val="001C3BEC"/>
    <w:rsid w:val="001E659D"/>
    <w:rsid w:val="00215F34"/>
    <w:rsid w:val="00221E6E"/>
    <w:rsid w:val="0025194A"/>
    <w:rsid w:val="002960E5"/>
    <w:rsid w:val="0032665C"/>
    <w:rsid w:val="003318A8"/>
    <w:rsid w:val="00334B42"/>
    <w:rsid w:val="00343760"/>
    <w:rsid w:val="00386D68"/>
    <w:rsid w:val="003A1B6C"/>
    <w:rsid w:val="00402D67"/>
    <w:rsid w:val="00420F3C"/>
    <w:rsid w:val="00461BE7"/>
    <w:rsid w:val="00476BD0"/>
    <w:rsid w:val="004B1232"/>
    <w:rsid w:val="004B6B69"/>
    <w:rsid w:val="004D2C92"/>
    <w:rsid w:val="00536245"/>
    <w:rsid w:val="00544F8F"/>
    <w:rsid w:val="005A0D8A"/>
    <w:rsid w:val="005B22A9"/>
    <w:rsid w:val="005E4CFC"/>
    <w:rsid w:val="005F1018"/>
    <w:rsid w:val="005F4209"/>
    <w:rsid w:val="0060286F"/>
    <w:rsid w:val="00654F0C"/>
    <w:rsid w:val="00661F07"/>
    <w:rsid w:val="00670D7B"/>
    <w:rsid w:val="006D5511"/>
    <w:rsid w:val="006D6846"/>
    <w:rsid w:val="00710037"/>
    <w:rsid w:val="007213A0"/>
    <w:rsid w:val="0074183E"/>
    <w:rsid w:val="0077309D"/>
    <w:rsid w:val="007F1548"/>
    <w:rsid w:val="00813C67"/>
    <w:rsid w:val="0082142F"/>
    <w:rsid w:val="00846057"/>
    <w:rsid w:val="00867AEF"/>
    <w:rsid w:val="00941E80"/>
    <w:rsid w:val="00952C80"/>
    <w:rsid w:val="009917A8"/>
    <w:rsid w:val="00997555"/>
    <w:rsid w:val="009A0271"/>
    <w:rsid w:val="009B125C"/>
    <w:rsid w:val="009B5BD0"/>
    <w:rsid w:val="009D307B"/>
    <w:rsid w:val="009F656C"/>
    <w:rsid w:val="009F6C2F"/>
    <w:rsid w:val="00A21971"/>
    <w:rsid w:val="00A72584"/>
    <w:rsid w:val="00A81493"/>
    <w:rsid w:val="00A838A7"/>
    <w:rsid w:val="00B13061"/>
    <w:rsid w:val="00B26DEB"/>
    <w:rsid w:val="00B4013D"/>
    <w:rsid w:val="00B92FAD"/>
    <w:rsid w:val="00B93CFB"/>
    <w:rsid w:val="00B947F3"/>
    <w:rsid w:val="00B97B0C"/>
    <w:rsid w:val="00BF0115"/>
    <w:rsid w:val="00C021C7"/>
    <w:rsid w:val="00C15EB9"/>
    <w:rsid w:val="00C176C3"/>
    <w:rsid w:val="00C60558"/>
    <w:rsid w:val="00C6351A"/>
    <w:rsid w:val="00C64D8C"/>
    <w:rsid w:val="00C84FF8"/>
    <w:rsid w:val="00C91CE5"/>
    <w:rsid w:val="00C96B77"/>
    <w:rsid w:val="00CA66CE"/>
    <w:rsid w:val="00CD67E8"/>
    <w:rsid w:val="00CF125A"/>
    <w:rsid w:val="00D41774"/>
    <w:rsid w:val="00D541CB"/>
    <w:rsid w:val="00DA4E2C"/>
    <w:rsid w:val="00DA5BA3"/>
    <w:rsid w:val="00DB111D"/>
    <w:rsid w:val="00DB2FBD"/>
    <w:rsid w:val="00DF4193"/>
    <w:rsid w:val="00E2677D"/>
    <w:rsid w:val="00E677FE"/>
    <w:rsid w:val="00E84E37"/>
    <w:rsid w:val="00E9417E"/>
    <w:rsid w:val="00EA2B91"/>
    <w:rsid w:val="00EA3908"/>
    <w:rsid w:val="00EC3C68"/>
    <w:rsid w:val="00EC6AE2"/>
    <w:rsid w:val="00FB7ED4"/>
    <w:rsid w:val="00FE445C"/>
    <w:rsid w:val="00FF4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55B0"/>
  <w15:chartTrackingRefBased/>
  <w15:docId w15:val="{C0B71232-793C-486D-A9A8-F9402948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3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0046"/>
    <w:pPr>
      <w:ind w:left="720"/>
      <w:contextualSpacing/>
    </w:pPr>
  </w:style>
  <w:style w:type="paragraph" w:styleId="Kopfzeile">
    <w:name w:val="header"/>
    <w:basedOn w:val="Standard"/>
    <w:link w:val="KopfzeileZchn"/>
    <w:uiPriority w:val="99"/>
    <w:unhideWhenUsed/>
    <w:rsid w:val="00420F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0F3C"/>
  </w:style>
  <w:style w:type="paragraph" w:styleId="Fuzeile">
    <w:name w:val="footer"/>
    <w:basedOn w:val="Standard"/>
    <w:link w:val="FuzeileZchn"/>
    <w:uiPriority w:val="99"/>
    <w:unhideWhenUsed/>
    <w:rsid w:val="00420F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F3C"/>
  </w:style>
  <w:style w:type="paragraph" w:styleId="Sprechblasentext">
    <w:name w:val="Balloon Text"/>
    <w:basedOn w:val="Standard"/>
    <w:link w:val="SprechblasentextZchn"/>
    <w:uiPriority w:val="99"/>
    <w:semiHidden/>
    <w:unhideWhenUsed/>
    <w:rsid w:val="00654F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F0C"/>
    <w:rPr>
      <w:rFonts w:ascii="Segoe UI" w:hAnsi="Segoe UI" w:cs="Segoe UI"/>
      <w:sz w:val="18"/>
      <w:szCs w:val="18"/>
    </w:rPr>
  </w:style>
  <w:style w:type="paragraph" w:styleId="NurText">
    <w:name w:val="Plain Text"/>
    <w:basedOn w:val="Standard"/>
    <w:link w:val="NurTextZchn"/>
    <w:uiPriority w:val="99"/>
    <w:semiHidden/>
    <w:unhideWhenUsed/>
    <w:rsid w:val="004B1232"/>
    <w:pPr>
      <w:spacing w:after="0" w:line="240" w:lineRule="auto"/>
    </w:pPr>
    <w:rPr>
      <w:rFonts w:ascii="Arial" w:hAnsi="Arial" w:cs="Arial"/>
    </w:rPr>
  </w:style>
  <w:style w:type="character" w:customStyle="1" w:styleId="NurTextZchn">
    <w:name w:val="Nur Text Zchn"/>
    <w:basedOn w:val="Absatz-Standardschriftart"/>
    <w:link w:val="NurText"/>
    <w:uiPriority w:val="99"/>
    <w:semiHidden/>
    <w:rsid w:val="004B1232"/>
    <w:rPr>
      <w:rFonts w:ascii="Arial" w:hAnsi="Arial" w:cs="Arial"/>
    </w:rPr>
  </w:style>
  <w:style w:type="character" w:styleId="Hyperlink">
    <w:name w:val="Hyperlink"/>
    <w:basedOn w:val="Absatz-Standardschriftart"/>
    <w:uiPriority w:val="99"/>
    <w:unhideWhenUsed/>
    <w:rsid w:val="00FF43C8"/>
    <w:rPr>
      <w:color w:val="0563C1" w:themeColor="hyperlink"/>
      <w:u w:val="single"/>
    </w:rPr>
  </w:style>
  <w:style w:type="character" w:styleId="Kommentarzeichen">
    <w:name w:val="annotation reference"/>
    <w:basedOn w:val="Absatz-Standardschriftart"/>
    <w:uiPriority w:val="99"/>
    <w:semiHidden/>
    <w:unhideWhenUsed/>
    <w:rsid w:val="00C15EB9"/>
    <w:rPr>
      <w:sz w:val="16"/>
      <w:szCs w:val="16"/>
    </w:rPr>
  </w:style>
  <w:style w:type="paragraph" w:styleId="Kommentartext">
    <w:name w:val="annotation text"/>
    <w:basedOn w:val="Standard"/>
    <w:link w:val="KommentartextZchn"/>
    <w:uiPriority w:val="99"/>
    <w:semiHidden/>
    <w:unhideWhenUsed/>
    <w:rsid w:val="00C15E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5EB9"/>
    <w:rPr>
      <w:sz w:val="20"/>
      <w:szCs w:val="20"/>
    </w:rPr>
  </w:style>
  <w:style w:type="paragraph" w:styleId="Kommentarthema">
    <w:name w:val="annotation subject"/>
    <w:basedOn w:val="Kommentartext"/>
    <w:next w:val="Kommentartext"/>
    <w:link w:val="KommentarthemaZchn"/>
    <w:uiPriority w:val="99"/>
    <w:semiHidden/>
    <w:unhideWhenUsed/>
    <w:rsid w:val="00C15EB9"/>
    <w:rPr>
      <w:b/>
      <w:bCs/>
    </w:rPr>
  </w:style>
  <w:style w:type="character" w:customStyle="1" w:styleId="KommentarthemaZchn">
    <w:name w:val="Kommentarthema Zchn"/>
    <w:basedOn w:val="KommentartextZchn"/>
    <w:link w:val="Kommentarthema"/>
    <w:uiPriority w:val="99"/>
    <w:semiHidden/>
    <w:rsid w:val="00C15E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9465">
      <w:bodyDiv w:val="1"/>
      <w:marLeft w:val="0"/>
      <w:marRight w:val="0"/>
      <w:marTop w:val="0"/>
      <w:marBottom w:val="0"/>
      <w:divBdr>
        <w:top w:val="none" w:sz="0" w:space="0" w:color="auto"/>
        <w:left w:val="none" w:sz="0" w:space="0" w:color="auto"/>
        <w:bottom w:val="none" w:sz="0" w:space="0" w:color="auto"/>
        <w:right w:val="none" w:sz="0" w:space="0" w:color="auto"/>
      </w:divBdr>
    </w:div>
    <w:div w:id="10288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aine.leistungen@lra-aic-fdb.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ra-aic-fdb.de/landratsamt/fachbereiche/abteilung-2-kommunales-soziales/soziale-leistungen/sozialhilfe-und-grundsicherung/information-zu-den-angemessenen-unterkunftskost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1598</Words>
  <Characters>10070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Landratsamt Aichach-Friedberg</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Thon Verena</dc:creator>
  <cp:keywords/>
  <dc:description/>
  <cp:lastModifiedBy>Losinger Simone</cp:lastModifiedBy>
  <cp:revision>2</cp:revision>
  <cp:lastPrinted>2022-03-23T11:45:00Z</cp:lastPrinted>
  <dcterms:created xsi:type="dcterms:W3CDTF">2022-07-08T11:52:00Z</dcterms:created>
  <dcterms:modified xsi:type="dcterms:W3CDTF">2022-07-08T11:52:00Z</dcterms:modified>
</cp:coreProperties>
</file>